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979C9" w14:textId="6B8F91FB" w:rsidR="00721B69" w:rsidRPr="00311461" w:rsidRDefault="005E17F1" w:rsidP="00721B69">
      <w:pPr>
        <w:spacing w:after="0"/>
        <w:ind w:left="284" w:hanging="284"/>
        <w:jc w:val="center"/>
        <w:rPr>
          <w:rFonts w:ascii="Arial" w:eastAsia="Calibri" w:hAnsi="Arial" w:cs="Arial"/>
          <w:b/>
          <w:sz w:val="28"/>
          <w:szCs w:val="28"/>
          <w:lang w:eastAsia="ar-SA"/>
        </w:rPr>
      </w:pPr>
      <w:r>
        <w:rPr>
          <w:rFonts w:ascii="Arial" w:eastAsia="Calibri" w:hAnsi="Arial" w:cs="Arial"/>
          <w:b/>
          <w:sz w:val="28"/>
          <w:szCs w:val="28"/>
        </w:rPr>
        <w:t>11</w:t>
      </w:r>
      <w:r w:rsidR="00721B69" w:rsidRPr="00D32974">
        <w:rPr>
          <w:rFonts w:ascii="Arial" w:eastAsia="Calibri" w:hAnsi="Arial" w:cs="Arial"/>
          <w:b/>
          <w:sz w:val="28"/>
          <w:szCs w:val="28"/>
        </w:rPr>
        <w:t>.</w:t>
      </w:r>
      <w:r>
        <w:rPr>
          <w:rFonts w:ascii="Arial" w:eastAsia="Calibri" w:hAnsi="Arial" w:cs="Arial"/>
          <w:b/>
          <w:sz w:val="28"/>
          <w:szCs w:val="28"/>
        </w:rPr>
        <w:t>01</w:t>
      </w:r>
      <w:r w:rsidR="00721B69" w:rsidRPr="00D32974">
        <w:rPr>
          <w:rFonts w:ascii="Arial" w:eastAsia="Calibri" w:hAnsi="Arial" w:cs="Arial"/>
          <w:b/>
          <w:sz w:val="28"/>
          <w:szCs w:val="28"/>
        </w:rPr>
        <w:t>.202</w:t>
      </w:r>
      <w:r>
        <w:rPr>
          <w:rFonts w:ascii="Arial" w:eastAsia="Calibri" w:hAnsi="Arial" w:cs="Arial"/>
          <w:b/>
          <w:sz w:val="28"/>
          <w:szCs w:val="28"/>
        </w:rPr>
        <w:t>1</w:t>
      </w:r>
      <w:r w:rsidR="00721B69" w:rsidRPr="00D32974">
        <w:rPr>
          <w:rFonts w:ascii="Arial" w:eastAsia="Calibri" w:hAnsi="Arial" w:cs="Arial"/>
          <w:b/>
          <w:sz w:val="28"/>
          <w:szCs w:val="28"/>
        </w:rPr>
        <w:t xml:space="preserve"> года № </w:t>
      </w:r>
      <w:r>
        <w:rPr>
          <w:rFonts w:ascii="Arial" w:eastAsia="Calibri" w:hAnsi="Arial" w:cs="Arial"/>
          <w:b/>
          <w:sz w:val="28"/>
          <w:szCs w:val="28"/>
        </w:rPr>
        <w:t>2</w:t>
      </w:r>
    </w:p>
    <w:p w14:paraId="50B1D6C8" w14:textId="77777777" w:rsidR="00721B69" w:rsidRPr="00311461" w:rsidRDefault="00721B69" w:rsidP="00721B69">
      <w:pPr>
        <w:tabs>
          <w:tab w:val="left" w:pos="400"/>
          <w:tab w:val="left" w:pos="2980"/>
        </w:tabs>
        <w:spacing w:after="0"/>
        <w:jc w:val="center"/>
        <w:rPr>
          <w:rFonts w:ascii="Arial" w:eastAsia="Calibri" w:hAnsi="Arial" w:cs="Arial"/>
          <w:b/>
          <w:sz w:val="28"/>
          <w:szCs w:val="28"/>
          <w:lang w:eastAsia="en-US"/>
        </w:rPr>
      </w:pPr>
      <w:r w:rsidRPr="00311461">
        <w:rPr>
          <w:rFonts w:ascii="Arial" w:eastAsia="Calibri" w:hAnsi="Arial" w:cs="Arial"/>
          <w:b/>
          <w:sz w:val="28"/>
          <w:szCs w:val="28"/>
        </w:rPr>
        <w:t>РОССИЙСКАЯ ФЕДЕРАЦИЯ</w:t>
      </w:r>
    </w:p>
    <w:p w14:paraId="51898A6D" w14:textId="77777777" w:rsidR="00721B69" w:rsidRPr="00311461" w:rsidRDefault="00721B69" w:rsidP="00721B69">
      <w:pPr>
        <w:tabs>
          <w:tab w:val="center" w:pos="4819"/>
          <w:tab w:val="left" w:pos="8040"/>
          <w:tab w:val="left" w:pos="8280"/>
          <w:tab w:val="left" w:pos="8620"/>
        </w:tabs>
        <w:spacing w:after="0"/>
        <w:jc w:val="center"/>
        <w:rPr>
          <w:rFonts w:ascii="Arial" w:eastAsia="Calibri" w:hAnsi="Arial" w:cs="Arial"/>
          <w:b/>
          <w:sz w:val="28"/>
          <w:szCs w:val="28"/>
        </w:rPr>
      </w:pPr>
      <w:r w:rsidRPr="00311461">
        <w:rPr>
          <w:rFonts w:ascii="Arial" w:eastAsia="Calibri" w:hAnsi="Arial" w:cs="Arial"/>
          <w:b/>
          <w:sz w:val="28"/>
          <w:szCs w:val="28"/>
        </w:rPr>
        <w:t>ИРКУТСКАЯ ОБЛАСТЬ</w:t>
      </w:r>
    </w:p>
    <w:p w14:paraId="24905449" w14:textId="77777777" w:rsidR="00721B69" w:rsidRPr="00311461" w:rsidRDefault="00721B69" w:rsidP="00721B69">
      <w:pPr>
        <w:spacing w:after="0"/>
        <w:jc w:val="center"/>
        <w:rPr>
          <w:rFonts w:ascii="Arial" w:eastAsia="Calibri" w:hAnsi="Arial" w:cs="Arial"/>
          <w:b/>
          <w:sz w:val="28"/>
          <w:szCs w:val="28"/>
        </w:rPr>
      </w:pPr>
      <w:r w:rsidRPr="00311461">
        <w:rPr>
          <w:rFonts w:ascii="Arial" w:eastAsia="Calibri" w:hAnsi="Arial" w:cs="Arial"/>
          <w:b/>
          <w:sz w:val="28"/>
          <w:szCs w:val="28"/>
        </w:rPr>
        <w:t>НИЖНЕИЛИМСКИЙ МУНИЦИПАЛЬНЫЙ РАЙОН</w:t>
      </w:r>
    </w:p>
    <w:p w14:paraId="4FFE4272" w14:textId="77777777" w:rsidR="00721B69" w:rsidRPr="00311461" w:rsidRDefault="00721B69" w:rsidP="00721B69">
      <w:pPr>
        <w:spacing w:after="0"/>
        <w:jc w:val="center"/>
        <w:rPr>
          <w:rFonts w:ascii="Arial" w:eastAsia="Calibri" w:hAnsi="Arial" w:cs="Arial"/>
          <w:b/>
          <w:sz w:val="28"/>
          <w:szCs w:val="28"/>
        </w:rPr>
      </w:pPr>
      <w:r w:rsidRPr="00311461">
        <w:rPr>
          <w:rFonts w:ascii="Arial" w:eastAsia="Calibri" w:hAnsi="Arial" w:cs="Arial"/>
          <w:b/>
          <w:sz w:val="28"/>
          <w:szCs w:val="28"/>
        </w:rPr>
        <w:t xml:space="preserve">ХРЕБТОВСКОЕ ГОРОДСКОЕ ПОСЕЛЕНИЕ </w:t>
      </w:r>
    </w:p>
    <w:p w14:paraId="6847E5A8" w14:textId="77777777" w:rsidR="00721B69" w:rsidRPr="00311461" w:rsidRDefault="00721B69" w:rsidP="00721B69">
      <w:pPr>
        <w:tabs>
          <w:tab w:val="center" w:pos="4819"/>
          <w:tab w:val="left" w:pos="7440"/>
        </w:tabs>
        <w:spacing w:after="0"/>
        <w:rPr>
          <w:rFonts w:ascii="Arial" w:eastAsia="Calibri" w:hAnsi="Arial" w:cs="Arial"/>
          <w:b/>
          <w:sz w:val="28"/>
          <w:szCs w:val="28"/>
        </w:rPr>
      </w:pPr>
      <w:r w:rsidRPr="00311461">
        <w:rPr>
          <w:rFonts w:ascii="Arial" w:eastAsia="Calibri" w:hAnsi="Arial" w:cs="Arial"/>
          <w:b/>
          <w:sz w:val="28"/>
          <w:szCs w:val="28"/>
        </w:rPr>
        <w:tab/>
        <w:t>АДМИНИСТРАЦИЯ</w:t>
      </w:r>
    </w:p>
    <w:p w14:paraId="29423A7F" w14:textId="77777777" w:rsidR="00721B69" w:rsidRPr="00311461" w:rsidRDefault="00721B69" w:rsidP="00721B69">
      <w:pPr>
        <w:spacing w:after="0"/>
        <w:jc w:val="center"/>
        <w:rPr>
          <w:rFonts w:ascii="Arial" w:eastAsia="Calibri" w:hAnsi="Arial" w:cs="Arial"/>
          <w:b/>
          <w:sz w:val="28"/>
          <w:szCs w:val="28"/>
        </w:rPr>
      </w:pPr>
      <w:r w:rsidRPr="00311461">
        <w:rPr>
          <w:rFonts w:ascii="Arial" w:eastAsia="Calibri" w:hAnsi="Arial" w:cs="Arial"/>
          <w:b/>
          <w:sz w:val="28"/>
          <w:szCs w:val="28"/>
        </w:rPr>
        <w:t>ПОСТАНОВЛЕНИЕ</w:t>
      </w:r>
    </w:p>
    <w:p w14:paraId="01F13663" w14:textId="2F3E982E" w:rsidR="00BF6E9E" w:rsidRDefault="00BF6E9E"/>
    <w:p w14:paraId="0F60F26F" w14:textId="15452511" w:rsidR="00721B69" w:rsidRDefault="00721B69" w:rsidP="005E17F1">
      <w:pPr>
        <w:jc w:val="center"/>
        <w:rPr>
          <w:rFonts w:ascii="Arial" w:hAnsi="Arial" w:cs="Arial"/>
          <w:b/>
          <w:sz w:val="28"/>
          <w:szCs w:val="28"/>
        </w:rPr>
      </w:pPr>
      <w:r w:rsidRPr="00721B69">
        <w:rPr>
          <w:rFonts w:ascii="Arial" w:hAnsi="Arial" w:cs="Arial"/>
          <w:b/>
          <w:sz w:val="28"/>
          <w:szCs w:val="28"/>
        </w:rPr>
        <w:t xml:space="preserve">«Об утверждении </w:t>
      </w:r>
      <w:r w:rsidR="005E17F1" w:rsidRPr="005E17F1">
        <w:rPr>
          <w:rFonts w:ascii="Arial" w:eastAsia="Times New Roman" w:hAnsi="Arial" w:cs="Arial"/>
          <w:b/>
          <w:sz w:val="32"/>
          <w:szCs w:val="32"/>
        </w:rPr>
        <w:t xml:space="preserve">муниципальной программы </w:t>
      </w:r>
      <w:bookmarkStart w:id="0" w:name="_Hlk62046685"/>
      <w:r w:rsidR="005E17F1" w:rsidRPr="005E17F1">
        <w:rPr>
          <w:rFonts w:ascii="Arial" w:eastAsia="Times New Roman" w:hAnsi="Arial" w:cs="Arial"/>
          <w:b/>
          <w:sz w:val="32"/>
          <w:szCs w:val="32"/>
        </w:rPr>
        <w:t xml:space="preserve">«Повышение безопасности дорожного движения на территории </w:t>
      </w:r>
      <w:r w:rsidR="005E17F1">
        <w:rPr>
          <w:rFonts w:ascii="Arial" w:eastAsia="Times New Roman" w:hAnsi="Arial" w:cs="Arial"/>
          <w:b/>
          <w:sz w:val="32"/>
          <w:szCs w:val="32"/>
        </w:rPr>
        <w:t>Хребтовского городского</w:t>
      </w:r>
      <w:r w:rsidR="005E17F1" w:rsidRPr="005E17F1">
        <w:rPr>
          <w:rFonts w:ascii="Arial" w:eastAsia="Times New Roman" w:hAnsi="Arial" w:cs="Arial"/>
          <w:b/>
          <w:sz w:val="32"/>
          <w:szCs w:val="32"/>
        </w:rPr>
        <w:t xml:space="preserve"> поселения на 20</w:t>
      </w:r>
      <w:r w:rsidR="005E17F1">
        <w:rPr>
          <w:rFonts w:ascii="Arial" w:eastAsia="Times New Roman" w:hAnsi="Arial" w:cs="Arial"/>
          <w:b/>
          <w:sz w:val="32"/>
          <w:szCs w:val="32"/>
        </w:rPr>
        <w:t>20</w:t>
      </w:r>
      <w:r w:rsidR="005E17F1" w:rsidRPr="005E17F1">
        <w:rPr>
          <w:rFonts w:ascii="Arial" w:eastAsia="Times New Roman" w:hAnsi="Arial" w:cs="Arial"/>
          <w:b/>
          <w:sz w:val="32"/>
          <w:szCs w:val="32"/>
        </w:rPr>
        <w:t>-202</w:t>
      </w:r>
      <w:r w:rsidR="005E17F1">
        <w:rPr>
          <w:rFonts w:ascii="Arial" w:eastAsia="Times New Roman" w:hAnsi="Arial" w:cs="Arial"/>
          <w:b/>
          <w:sz w:val="32"/>
          <w:szCs w:val="32"/>
        </w:rPr>
        <w:t>4</w:t>
      </w:r>
      <w:r w:rsidR="005E17F1" w:rsidRPr="005E17F1">
        <w:rPr>
          <w:rFonts w:ascii="Arial" w:eastAsia="Times New Roman" w:hAnsi="Arial" w:cs="Arial"/>
          <w:b/>
          <w:sz w:val="32"/>
          <w:szCs w:val="32"/>
        </w:rPr>
        <w:t xml:space="preserve"> </w:t>
      </w:r>
      <w:r w:rsidR="005E17F1">
        <w:rPr>
          <w:rFonts w:ascii="Arial" w:eastAsia="Times New Roman" w:hAnsi="Arial" w:cs="Arial"/>
          <w:b/>
          <w:sz w:val="32"/>
          <w:szCs w:val="32"/>
        </w:rPr>
        <w:t>год</w:t>
      </w:r>
      <w:r w:rsidR="00364E1F">
        <w:rPr>
          <w:rFonts w:ascii="Arial" w:eastAsia="Times New Roman" w:hAnsi="Arial" w:cs="Arial"/>
          <w:b/>
          <w:sz w:val="32"/>
          <w:szCs w:val="32"/>
        </w:rPr>
        <w:t>ы</w:t>
      </w:r>
      <w:r w:rsidRPr="00721B69">
        <w:rPr>
          <w:rFonts w:ascii="Arial" w:hAnsi="Arial" w:cs="Arial"/>
          <w:b/>
          <w:sz w:val="28"/>
          <w:szCs w:val="28"/>
        </w:rPr>
        <w:t>»</w:t>
      </w:r>
    </w:p>
    <w:bookmarkEnd w:id="0"/>
    <w:p w14:paraId="5ECCA938" w14:textId="77777777" w:rsidR="00721B69" w:rsidRPr="00721B69" w:rsidRDefault="00721B69" w:rsidP="00721B69">
      <w:pPr>
        <w:pStyle w:val="Default"/>
        <w:jc w:val="both"/>
        <w:rPr>
          <w:rFonts w:ascii="Arial" w:hAnsi="Arial" w:cs="Arial"/>
        </w:rPr>
      </w:pPr>
    </w:p>
    <w:p w14:paraId="15CB8323" w14:textId="00E8673E" w:rsidR="00721B69" w:rsidRDefault="00721B69" w:rsidP="00721B69">
      <w:pPr>
        <w:pStyle w:val="Default"/>
        <w:ind w:firstLine="708"/>
        <w:jc w:val="both"/>
        <w:rPr>
          <w:rFonts w:ascii="Arial" w:hAnsi="Arial" w:cs="Arial"/>
        </w:rPr>
      </w:pPr>
      <w:r w:rsidRPr="00364E1F">
        <w:rPr>
          <w:rFonts w:ascii="Arial" w:hAnsi="Arial" w:cs="Arial"/>
        </w:rPr>
        <w:t xml:space="preserve">В целях </w:t>
      </w:r>
      <w:r w:rsidR="00364E1F" w:rsidRPr="00364E1F">
        <w:rPr>
          <w:rFonts w:ascii="Arial" w:hAnsi="Arial" w:cs="Arial"/>
        </w:rPr>
        <w:t xml:space="preserve">обеспечения охраны жизни, здоровья граждан и их имущества, гарантий их законных прав на безопасные условия движения на дорогах в </w:t>
      </w:r>
      <w:proofErr w:type="spellStart"/>
      <w:r w:rsidR="00364E1F">
        <w:rPr>
          <w:rFonts w:ascii="Arial" w:hAnsi="Arial" w:cs="Arial"/>
        </w:rPr>
        <w:t>Хребтовском</w:t>
      </w:r>
      <w:proofErr w:type="spellEnd"/>
      <w:r w:rsidR="00364E1F" w:rsidRPr="00364E1F">
        <w:rPr>
          <w:rFonts w:ascii="Arial" w:hAnsi="Arial" w:cs="Arial"/>
        </w:rPr>
        <w:t xml:space="preserve"> </w:t>
      </w:r>
      <w:r w:rsidR="00364E1F">
        <w:rPr>
          <w:rFonts w:ascii="Arial" w:hAnsi="Arial" w:cs="Arial"/>
        </w:rPr>
        <w:t>городском</w:t>
      </w:r>
      <w:r w:rsidR="00364E1F" w:rsidRPr="00364E1F">
        <w:rPr>
          <w:rFonts w:ascii="Arial" w:hAnsi="Arial" w:cs="Arial"/>
        </w:rPr>
        <w:t xml:space="preserve"> поселении</w:t>
      </w:r>
      <w:r w:rsidRPr="00364E1F">
        <w:rPr>
          <w:rFonts w:ascii="Arial" w:hAnsi="Arial" w:cs="Arial"/>
        </w:rPr>
        <w:t xml:space="preserve">, руководствуясь Федеральным законом от 6 октября 2003 года N 131-ФЗ «Об общих принципах организации местного самоуправления в Российской Федерации», </w:t>
      </w:r>
      <w:r w:rsidR="00DD2257" w:rsidRPr="00364E1F">
        <w:rPr>
          <w:rFonts w:ascii="Arial" w:hAnsi="Arial" w:cs="Arial"/>
        </w:rPr>
        <w:t>в соответствии с Федеральным законом от 06.10.2003 г № 131-ФЗ</w:t>
      </w:r>
      <w:r w:rsidR="00DD2257" w:rsidRPr="00164221">
        <w:rPr>
          <w:rFonts w:ascii="Arial" w:hAnsi="Arial" w:cs="Arial"/>
        </w:rPr>
        <w:t xml:space="preserve"> «Об общих принципах организации местного самоуправления», с Федеральным Законом от 10 декабря 1995 г № 197-ФЗ «О безопасности дорожного движения»,</w:t>
      </w:r>
      <w:r w:rsidRPr="00721B69">
        <w:rPr>
          <w:rFonts w:ascii="Arial" w:hAnsi="Arial" w:cs="Arial"/>
        </w:rPr>
        <w:t xml:space="preserve"> Уставом муниципального образования «</w:t>
      </w:r>
      <w:r>
        <w:rPr>
          <w:rFonts w:ascii="Arial" w:hAnsi="Arial" w:cs="Arial"/>
        </w:rPr>
        <w:t>Хребтовского</w:t>
      </w:r>
      <w:r w:rsidRPr="00721B69">
        <w:rPr>
          <w:rFonts w:ascii="Arial" w:hAnsi="Arial" w:cs="Arial"/>
        </w:rPr>
        <w:t xml:space="preserve"> городское поселение», администрация </w:t>
      </w:r>
      <w:r>
        <w:rPr>
          <w:rFonts w:ascii="Arial" w:hAnsi="Arial" w:cs="Arial"/>
        </w:rPr>
        <w:t>Хребтовского</w:t>
      </w:r>
      <w:r w:rsidRPr="00721B69">
        <w:rPr>
          <w:rFonts w:ascii="Arial" w:hAnsi="Arial" w:cs="Arial"/>
        </w:rPr>
        <w:t xml:space="preserve"> городского поселения Нижнеилимского района</w:t>
      </w:r>
    </w:p>
    <w:p w14:paraId="01E84D55" w14:textId="47EB720C" w:rsidR="00721B69" w:rsidRDefault="00721B69" w:rsidP="00721B69">
      <w:pPr>
        <w:pStyle w:val="Default"/>
        <w:ind w:firstLine="708"/>
        <w:jc w:val="both"/>
        <w:rPr>
          <w:rFonts w:ascii="Arial" w:hAnsi="Arial" w:cs="Arial"/>
          <w:b/>
        </w:rPr>
      </w:pPr>
    </w:p>
    <w:p w14:paraId="6C9317A1" w14:textId="6ECD6E51" w:rsidR="00721B69" w:rsidRDefault="00721B69" w:rsidP="00DD2257">
      <w:pPr>
        <w:pStyle w:val="Default"/>
        <w:jc w:val="center"/>
        <w:rPr>
          <w:rFonts w:ascii="Arial" w:hAnsi="Arial" w:cs="Arial"/>
        </w:rPr>
      </w:pPr>
      <w:r w:rsidRPr="00721B69">
        <w:rPr>
          <w:rFonts w:ascii="Arial" w:hAnsi="Arial" w:cs="Arial"/>
        </w:rPr>
        <w:t>ПОСТАНОВЛЯЕТ:</w:t>
      </w:r>
    </w:p>
    <w:p w14:paraId="20B6E975" w14:textId="024E346C" w:rsidR="00364E1F" w:rsidRDefault="00364E1F" w:rsidP="00364E1F">
      <w:pPr>
        <w:spacing w:after="0" w:line="240" w:lineRule="auto"/>
        <w:ind w:firstLine="709"/>
        <w:jc w:val="both"/>
        <w:rPr>
          <w:rFonts w:ascii="Arial" w:eastAsia="Times New Roman" w:hAnsi="Arial" w:cs="Arial"/>
          <w:sz w:val="24"/>
          <w:szCs w:val="24"/>
        </w:rPr>
      </w:pPr>
      <w:r w:rsidRPr="00364E1F">
        <w:rPr>
          <w:rFonts w:ascii="Arial" w:eastAsia="Times New Roman" w:hAnsi="Arial" w:cs="Arial"/>
          <w:sz w:val="24"/>
          <w:szCs w:val="24"/>
        </w:rPr>
        <w:t xml:space="preserve">1. Утвердить муниципальную программу «Повышение безопасности дорожного движения на территории </w:t>
      </w:r>
      <w:r>
        <w:rPr>
          <w:rFonts w:ascii="Arial" w:eastAsia="Times New Roman" w:hAnsi="Arial" w:cs="Arial"/>
          <w:sz w:val="24"/>
          <w:szCs w:val="24"/>
        </w:rPr>
        <w:t>Хребтовского городского</w:t>
      </w:r>
      <w:r w:rsidRPr="00364E1F">
        <w:rPr>
          <w:rFonts w:ascii="Arial" w:eastAsia="Times New Roman" w:hAnsi="Arial" w:cs="Arial"/>
          <w:sz w:val="24"/>
          <w:szCs w:val="24"/>
        </w:rPr>
        <w:t xml:space="preserve"> поселения на 20</w:t>
      </w:r>
      <w:r>
        <w:rPr>
          <w:rFonts w:ascii="Arial" w:eastAsia="Times New Roman" w:hAnsi="Arial" w:cs="Arial"/>
          <w:sz w:val="24"/>
          <w:szCs w:val="24"/>
        </w:rPr>
        <w:t>20</w:t>
      </w:r>
      <w:r w:rsidRPr="00364E1F">
        <w:rPr>
          <w:rFonts w:ascii="Arial" w:eastAsia="Times New Roman" w:hAnsi="Arial" w:cs="Arial"/>
          <w:sz w:val="24"/>
          <w:szCs w:val="24"/>
        </w:rPr>
        <w:t>-202</w:t>
      </w:r>
      <w:r>
        <w:rPr>
          <w:rFonts w:ascii="Arial" w:eastAsia="Times New Roman" w:hAnsi="Arial" w:cs="Arial"/>
          <w:sz w:val="24"/>
          <w:szCs w:val="24"/>
        </w:rPr>
        <w:t>4 годы».</w:t>
      </w:r>
    </w:p>
    <w:p w14:paraId="10124837" w14:textId="7B421E65" w:rsidR="00364E1F" w:rsidRPr="00364E1F" w:rsidRDefault="00364E1F" w:rsidP="00364E1F">
      <w:pPr>
        <w:spacing w:after="0" w:line="240" w:lineRule="auto"/>
        <w:ind w:firstLine="709"/>
        <w:jc w:val="both"/>
        <w:rPr>
          <w:rFonts w:ascii="Arial" w:eastAsia="Times New Roman" w:hAnsi="Arial" w:cs="Arial"/>
          <w:sz w:val="24"/>
          <w:szCs w:val="24"/>
        </w:rPr>
      </w:pPr>
      <w:r w:rsidRPr="00364E1F">
        <w:rPr>
          <w:rFonts w:ascii="Arial" w:eastAsia="Times New Roman" w:hAnsi="Arial" w:cs="Arial"/>
          <w:sz w:val="24"/>
          <w:szCs w:val="24"/>
        </w:rPr>
        <w:t>2. Настоящее постановление подлежит опубликованию в «</w:t>
      </w:r>
      <w:r>
        <w:rPr>
          <w:rFonts w:ascii="Arial" w:eastAsia="Times New Roman" w:hAnsi="Arial" w:cs="Arial"/>
          <w:sz w:val="24"/>
          <w:szCs w:val="24"/>
        </w:rPr>
        <w:t>Вестнике Хребтовского муниципального образования</w:t>
      </w:r>
      <w:r w:rsidRPr="00364E1F">
        <w:rPr>
          <w:rFonts w:ascii="Arial" w:eastAsia="Times New Roman" w:hAnsi="Arial" w:cs="Arial"/>
          <w:sz w:val="24"/>
          <w:szCs w:val="24"/>
        </w:rPr>
        <w:t>», размещению на официальном сайте администрации.</w:t>
      </w:r>
    </w:p>
    <w:p w14:paraId="28691EB4" w14:textId="77777777" w:rsidR="00364E1F" w:rsidRPr="00364E1F" w:rsidRDefault="00364E1F" w:rsidP="00364E1F">
      <w:pPr>
        <w:spacing w:after="0" w:line="240" w:lineRule="auto"/>
        <w:ind w:firstLine="709"/>
        <w:jc w:val="both"/>
        <w:rPr>
          <w:rFonts w:ascii="Arial" w:eastAsia="Times New Roman" w:hAnsi="Arial" w:cs="Arial"/>
          <w:sz w:val="24"/>
          <w:szCs w:val="24"/>
        </w:rPr>
      </w:pPr>
      <w:r w:rsidRPr="00364E1F">
        <w:rPr>
          <w:rFonts w:ascii="Arial" w:eastAsia="Times New Roman" w:hAnsi="Arial" w:cs="Arial"/>
          <w:sz w:val="24"/>
          <w:szCs w:val="24"/>
        </w:rPr>
        <w:t>3. Контроль за исполнением настоящего Постановления оставляю за собой.</w:t>
      </w:r>
    </w:p>
    <w:p w14:paraId="63CBA61F" w14:textId="77777777" w:rsidR="00364E1F" w:rsidRPr="00364E1F" w:rsidRDefault="00364E1F" w:rsidP="00364E1F">
      <w:pPr>
        <w:spacing w:after="0" w:line="240" w:lineRule="auto"/>
        <w:rPr>
          <w:rFonts w:ascii="Arial" w:eastAsia="Times New Roman" w:hAnsi="Arial" w:cs="Arial"/>
          <w:sz w:val="24"/>
          <w:szCs w:val="24"/>
        </w:rPr>
      </w:pPr>
    </w:p>
    <w:p w14:paraId="7EC8DD14" w14:textId="77777777" w:rsidR="00721B69" w:rsidRDefault="00721B69" w:rsidP="00721B69">
      <w:pPr>
        <w:spacing w:after="0"/>
        <w:jc w:val="both"/>
        <w:rPr>
          <w:rFonts w:ascii="Arial" w:hAnsi="Arial" w:cs="Arial"/>
          <w:sz w:val="24"/>
          <w:szCs w:val="24"/>
        </w:rPr>
      </w:pPr>
      <w:r>
        <w:rPr>
          <w:rFonts w:ascii="Arial" w:hAnsi="Arial" w:cs="Arial"/>
          <w:sz w:val="24"/>
          <w:szCs w:val="24"/>
        </w:rPr>
        <w:t>Глава Хребтовского</w:t>
      </w:r>
    </w:p>
    <w:p w14:paraId="7AD63236" w14:textId="77777777" w:rsidR="00721B69" w:rsidRDefault="00721B69" w:rsidP="00721B69">
      <w:pPr>
        <w:spacing w:after="0"/>
        <w:jc w:val="both"/>
        <w:rPr>
          <w:rFonts w:ascii="Arial" w:hAnsi="Arial" w:cs="Arial"/>
          <w:sz w:val="24"/>
          <w:szCs w:val="24"/>
        </w:rPr>
      </w:pPr>
      <w:r w:rsidRPr="004A4407">
        <w:rPr>
          <w:rFonts w:ascii="Arial" w:hAnsi="Arial" w:cs="Arial"/>
          <w:sz w:val="24"/>
          <w:szCs w:val="24"/>
        </w:rPr>
        <w:t xml:space="preserve">городского поселения </w:t>
      </w:r>
      <w:r>
        <w:rPr>
          <w:rFonts w:ascii="Arial" w:hAnsi="Arial" w:cs="Arial"/>
          <w:sz w:val="24"/>
          <w:szCs w:val="24"/>
        </w:rPr>
        <w:t xml:space="preserve">                                                      Н.Ф. Рыбалко</w:t>
      </w:r>
      <w:r w:rsidRPr="004A4407">
        <w:rPr>
          <w:rFonts w:ascii="Arial" w:hAnsi="Arial" w:cs="Arial"/>
          <w:sz w:val="24"/>
          <w:szCs w:val="24"/>
        </w:rPr>
        <w:t xml:space="preserve"> </w:t>
      </w:r>
    </w:p>
    <w:p w14:paraId="06513BD4" w14:textId="77777777" w:rsidR="00721B69" w:rsidRDefault="00721B69" w:rsidP="00721B69">
      <w:pPr>
        <w:spacing w:after="0"/>
        <w:jc w:val="both"/>
        <w:rPr>
          <w:rFonts w:ascii="Arial" w:hAnsi="Arial" w:cs="Arial"/>
          <w:sz w:val="24"/>
          <w:szCs w:val="24"/>
        </w:rPr>
      </w:pPr>
    </w:p>
    <w:p w14:paraId="7570F161" w14:textId="1A830AF1" w:rsidR="00721B69" w:rsidRDefault="00721B69" w:rsidP="00721B69">
      <w:pPr>
        <w:spacing w:after="0"/>
        <w:jc w:val="both"/>
        <w:rPr>
          <w:rFonts w:ascii="Arial" w:hAnsi="Arial" w:cs="Arial"/>
          <w:sz w:val="24"/>
          <w:szCs w:val="24"/>
        </w:rPr>
      </w:pPr>
      <w:r w:rsidRPr="004A4407">
        <w:rPr>
          <w:rFonts w:ascii="Arial" w:hAnsi="Arial" w:cs="Arial"/>
          <w:sz w:val="24"/>
          <w:szCs w:val="24"/>
        </w:rPr>
        <w:t xml:space="preserve">Рассылка: в дело-2, </w:t>
      </w:r>
    </w:p>
    <w:p w14:paraId="3047798C" w14:textId="77777777" w:rsidR="00364E1F" w:rsidRDefault="00364E1F" w:rsidP="00721B69">
      <w:pPr>
        <w:spacing w:after="0"/>
        <w:jc w:val="both"/>
        <w:rPr>
          <w:rFonts w:ascii="Arial" w:hAnsi="Arial" w:cs="Arial"/>
          <w:sz w:val="24"/>
          <w:szCs w:val="24"/>
        </w:rPr>
      </w:pPr>
    </w:p>
    <w:p w14:paraId="08E90D61" w14:textId="77777777" w:rsidR="00721B69" w:rsidRDefault="00721B69" w:rsidP="00721B69">
      <w:pPr>
        <w:spacing w:after="0"/>
        <w:jc w:val="both"/>
      </w:pPr>
      <w:proofErr w:type="spellStart"/>
      <w:r>
        <w:rPr>
          <w:rFonts w:ascii="Arial" w:hAnsi="Arial" w:cs="Arial"/>
          <w:sz w:val="24"/>
          <w:szCs w:val="24"/>
        </w:rPr>
        <w:t>Метляева</w:t>
      </w:r>
      <w:proofErr w:type="spellEnd"/>
      <w:r>
        <w:rPr>
          <w:rFonts w:ascii="Arial" w:hAnsi="Arial" w:cs="Arial"/>
          <w:sz w:val="24"/>
          <w:szCs w:val="24"/>
        </w:rPr>
        <w:t xml:space="preserve"> Е.Г.</w:t>
      </w:r>
      <w:r w:rsidRPr="004A4407">
        <w:rPr>
          <w:rFonts w:ascii="Arial" w:hAnsi="Arial" w:cs="Arial"/>
          <w:sz w:val="24"/>
          <w:szCs w:val="24"/>
        </w:rPr>
        <w:t xml:space="preserve"> </w:t>
      </w:r>
      <w:r>
        <w:rPr>
          <w:rFonts w:ascii="Arial" w:hAnsi="Arial" w:cs="Arial"/>
          <w:sz w:val="24"/>
          <w:szCs w:val="24"/>
        </w:rPr>
        <w:t>64254</w:t>
      </w:r>
      <w:r>
        <w:t xml:space="preserve"> </w:t>
      </w:r>
    </w:p>
    <w:p w14:paraId="67D11B52" w14:textId="410EB9F7" w:rsidR="00721B69" w:rsidRDefault="00721B69" w:rsidP="00721B69">
      <w:pPr>
        <w:pStyle w:val="Default"/>
        <w:rPr>
          <w:sz w:val="23"/>
          <w:szCs w:val="23"/>
        </w:rPr>
      </w:pPr>
    </w:p>
    <w:p w14:paraId="6D0104DB" w14:textId="5B243460" w:rsidR="00364E1F" w:rsidRDefault="00364E1F" w:rsidP="00721B69">
      <w:pPr>
        <w:pStyle w:val="Default"/>
        <w:rPr>
          <w:sz w:val="23"/>
          <w:szCs w:val="23"/>
        </w:rPr>
      </w:pPr>
    </w:p>
    <w:p w14:paraId="16FA3998" w14:textId="18803338" w:rsidR="00364E1F" w:rsidRDefault="00364E1F" w:rsidP="00721B69">
      <w:pPr>
        <w:pStyle w:val="Default"/>
        <w:rPr>
          <w:sz w:val="23"/>
          <w:szCs w:val="23"/>
        </w:rPr>
      </w:pPr>
    </w:p>
    <w:p w14:paraId="0939AB43" w14:textId="046BDA7F" w:rsidR="00364E1F" w:rsidRDefault="00364E1F" w:rsidP="00721B69">
      <w:pPr>
        <w:pStyle w:val="Default"/>
        <w:rPr>
          <w:sz w:val="23"/>
          <w:szCs w:val="23"/>
        </w:rPr>
      </w:pPr>
    </w:p>
    <w:p w14:paraId="38A9F39C" w14:textId="6AF3675C" w:rsidR="00364E1F" w:rsidRDefault="00364E1F" w:rsidP="00721B69">
      <w:pPr>
        <w:pStyle w:val="Default"/>
        <w:rPr>
          <w:sz w:val="23"/>
          <w:szCs w:val="23"/>
        </w:rPr>
      </w:pPr>
    </w:p>
    <w:p w14:paraId="16D11D66" w14:textId="77777777" w:rsidR="00364E1F" w:rsidRDefault="00364E1F" w:rsidP="00721B69">
      <w:pPr>
        <w:pStyle w:val="Default"/>
        <w:rPr>
          <w:sz w:val="23"/>
          <w:szCs w:val="23"/>
        </w:rPr>
      </w:pPr>
    </w:p>
    <w:p w14:paraId="5054E53C" w14:textId="134B8E85" w:rsidR="00721B69" w:rsidRPr="00721B69" w:rsidRDefault="00364E1F" w:rsidP="00721B69">
      <w:pPr>
        <w:pStyle w:val="Default"/>
        <w:jc w:val="right"/>
        <w:rPr>
          <w:rFonts w:ascii="Arial" w:hAnsi="Arial" w:cs="Arial"/>
        </w:rPr>
      </w:pPr>
      <w:r>
        <w:rPr>
          <w:rFonts w:ascii="Arial" w:hAnsi="Arial" w:cs="Arial"/>
        </w:rPr>
        <w:lastRenderedPageBreak/>
        <w:t>УТВЕРЖДЕНА</w:t>
      </w:r>
    </w:p>
    <w:p w14:paraId="63EB1E83" w14:textId="1FAB92B3" w:rsidR="00721B69" w:rsidRPr="00721B69" w:rsidRDefault="00721B69" w:rsidP="00721B69">
      <w:pPr>
        <w:pStyle w:val="Default"/>
        <w:jc w:val="right"/>
        <w:rPr>
          <w:rFonts w:ascii="Arial" w:hAnsi="Arial" w:cs="Arial"/>
        </w:rPr>
      </w:pPr>
      <w:r w:rsidRPr="00721B69">
        <w:rPr>
          <w:rFonts w:ascii="Arial" w:hAnsi="Arial" w:cs="Arial"/>
        </w:rPr>
        <w:t>постановлени</w:t>
      </w:r>
      <w:r w:rsidR="00364E1F">
        <w:rPr>
          <w:rFonts w:ascii="Arial" w:hAnsi="Arial" w:cs="Arial"/>
        </w:rPr>
        <w:t>ем</w:t>
      </w:r>
      <w:r w:rsidRPr="00721B69">
        <w:rPr>
          <w:rFonts w:ascii="Arial" w:hAnsi="Arial" w:cs="Arial"/>
        </w:rPr>
        <w:t xml:space="preserve"> администрации </w:t>
      </w:r>
    </w:p>
    <w:p w14:paraId="4DFE811F" w14:textId="748A64FB" w:rsidR="00721B69" w:rsidRPr="00721B69" w:rsidRDefault="00721B69" w:rsidP="00721B69">
      <w:pPr>
        <w:pStyle w:val="Default"/>
        <w:jc w:val="right"/>
        <w:rPr>
          <w:rFonts w:ascii="Arial" w:hAnsi="Arial" w:cs="Arial"/>
        </w:rPr>
      </w:pPr>
      <w:r w:rsidRPr="00721B69">
        <w:rPr>
          <w:rFonts w:ascii="Arial" w:hAnsi="Arial" w:cs="Arial"/>
        </w:rPr>
        <w:t xml:space="preserve">Хребтовского городского поселения </w:t>
      </w:r>
    </w:p>
    <w:p w14:paraId="37AC73EE" w14:textId="4587CC9C" w:rsidR="00721B69" w:rsidRDefault="00721B69" w:rsidP="00721B69">
      <w:pPr>
        <w:pStyle w:val="Default"/>
        <w:jc w:val="right"/>
        <w:rPr>
          <w:sz w:val="23"/>
          <w:szCs w:val="23"/>
        </w:rPr>
      </w:pPr>
      <w:r w:rsidRPr="00721B69">
        <w:rPr>
          <w:rFonts w:ascii="Arial" w:hAnsi="Arial" w:cs="Arial"/>
        </w:rPr>
        <w:t xml:space="preserve">от </w:t>
      </w:r>
      <w:r w:rsidR="00364E1F">
        <w:rPr>
          <w:rFonts w:ascii="Arial" w:hAnsi="Arial" w:cs="Arial"/>
        </w:rPr>
        <w:t>11</w:t>
      </w:r>
      <w:r w:rsidRPr="00721B69">
        <w:rPr>
          <w:rFonts w:ascii="Arial" w:hAnsi="Arial" w:cs="Arial"/>
        </w:rPr>
        <w:t xml:space="preserve"> </w:t>
      </w:r>
      <w:r w:rsidR="00364E1F">
        <w:rPr>
          <w:rFonts w:ascii="Arial" w:hAnsi="Arial" w:cs="Arial"/>
        </w:rPr>
        <w:t>января</w:t>
      </w:r>
      <w:r w:rsidRPr="00721B69">
        <w:rPr>
          <w:rFonts w:ascii="Arial" w:hAnsi="Arial" w:cs="Arial"/>
        </w:rPr>
        <w:t xml:space="preserve"> 202</w:t>
      </w:r>
      <w:r w:rsidR="00364E1F">
        <w:rPr>
          <w:rFonts w:ascii="Arial" w:hAnsi="Arial" w:cs="Arial"/>
        </w:rPr>
        <w:t>1</w:t>
      </w:r>
      <w:r w:rsidRPr="00721B69">
        <w:rPr>
          <w:rFonts w:ascii="Arial" w:hAnsi="Arial" w:cs="Arial"/>
        </w:rPr>
        <w:t xml:space="preserve"> г № </w:t>
      </w:r>
      <w:r w:rsidR="00364E1F">
        <w:rPr>
          <w:rFonts w:ascii="Arial" w:hAnsi="Arial" w:cs="Arial"/>
        </w:rPr>
        <w:t>2</w:t>
      </w:r>
      <w:r>
        <w:rPr>
          <w:sz w:val="23"/>
          <w:szCs w:val="23"/>
        </w:rPr>
        <w:t xml:space="preserve"> </w:t>
      </w:r>
    </w:p>
    <w:p w14:paraId="2085D61C" w14:textId="1427A9C2" w:rsidR="00364E1F" w:rsidRDefault="00364E1F" w:rsidP="00364E1F">
      <w:pPr>
        <w:spacing w:after="0" w:line="240" w:lineRule="auto"/>
        <w:contextualSpacing/>
        <w:jc w:val="center"/>
        <w:rPr>
          <w:rFonts w:ascii="Arial" w:eastAsia="Times New Roman" w:hAnsi="Arial" w:cs="Arial"/>
          <w:b/>
          <w:sz w:val="24"/>
          <w:szCs w:val="24"/>
        </w:rPr>
      </w:pPr>
    </w:p>
    <w:p w14:paraId="50A82AF4" w14:textId="5E84A450" w:rsidR="00364E1F" w:rsidRDefault="00364E1F" w:rsidP="00364E1F">
      <w:pPr>
        <w:spacing w:after="0" w:line="240" w:lineRule="auto"/>
        <w:contextualSpacing/>
        <w:jc w:val="center"/>
        <w:rPr>
          <w:rFonts w:ascii="Arial" w:eastAsia="Times New Roman" w:hAnsi="Arial" w:cs="Arial"/>
          <w:b/>
          <w:sz w:val="24"/>
          <w:szCs w:val="24"/>
        </w:rPr>
      </w:pPr>
    </w:p>
    <w:p w14:paraId="21A06A74" w14:textId="2220B25E" w:rsidR="00364E1F" w:rsidRDefault="00364E1F" w:rsidP="00364E1F">
      <w:pPr>
        <w:spacing w:after="0" w:line="240" w:lineRule="auto"/>
        <w:contextualSpacing/>
        <w:jc w:val="center"/>
        <w:rPr>
          <w:rFonts w:ascii="Arial" w:eastAsia="Times New Roman" w:hAnsi="Arial" w:cs="Arial"/>
          <w:b/>
          <w:sz w:val="24"/>
          <w:szCs w:val="24"/>
        </w:rPr>
      </w:pPr>
    </w:p>
    <w:p w14:paraId="5B678BE6" w14:textId="2E6EE8E6" w:rsidR="00364E1F" w:rsidRDefault="00364E1F" w:rsidP="00364E1F">
      <w:pPr>
        <w:spacing w:after="0" w:line="240" w:lineRule="auto"/>
        <w:contextualSpacing/>
        <w:jc w:val="center"/>
        <w:rPr>
          <w:rFonts w:ascii="Arial" w:eastAsia="Times New Roman" w:hAnsi="Arial" w:cs="Arial"/>
          <w:b/>
          <w:sz w:val="24"/>
          <w:szCs w:val="24"/>
        </w:rPr>
      </w:pPr>
    </w:p>
    <w:p w14:paraId="6FE97A12" w14:textId="6AFCFF6B" w:rsidR="00364E1F" w:rsidRDefault="00364E1F" w:rsidP="00364E1F">
      <w:pPr>
        <w:spacing w:after="0" w:line="240" w:lineRule="auto"/>
        <w:contextualSpacing/>
        <w:jc w:val="center"/>
        <w:rPr>
          <w:rFonts w:ascii="Arial" w:eastAsia="Times New Roman" w:hAnsi="Arial" w:cs="Arial"/>
          <w:b/>
          <w:sz w:val="24"/>
          <w:szCs w:val="24"/>
        </w:rPr>
      </w:pPr>
    </w:p>
    <w:p w14:paraId="06DFA7E2" w14:textId="4D382DE4" w:rsidR="00364E1F" w:rsidRDefault="00364E1F" w:rsidP="00364E1F">
      <w:pPr>
        <w:spacing w:after="0" w:line="240" w:lineRule="auto"/>
        <w:contextualSpacing/>
        <w:jc w:val="center"/>
        <w:rPr>
          <w:rFonts w:ascii="Arial" w:eastAsia="Times New Roman" w:hAnsi="Arial" w:cs="Arial"/>
          <w:b/>
          <w:sz w:val="24"/>
          <w:szCs w:val="24"/>
        </w:rPr>
      </w:pPr>
    </w:p>
    <w:p w14:paraId="7F4564C8" w14:textId="24384E82" w:rsidR="00364E1F" w:rsidRDefault="00364E1F" w:rsidP="00364E1F">
      <w:pPr>
        <w:spacing w:after="0" w:line="240" w:lineRule="auto"/>
        <w:contextualSpacing/>
        <w:jc w:val="center"/>
        <w:rPr>
          <w:rFonts w:ascii="Arial" w:eastAsia="Times New Roman" w:hAnsi="Arial" w:cs="Arial"/>
          <w:b/>
          <w:sz w:val="24"/>
          <w:szCs w:val="24"/>
        </w:rPr>
      </w:pPr>
    </w:p>
    <w:p w14:paraId="1F28A2D3" w14:textId="74FB4B12" w:rsidR="00364E1F" w:rsidRDefault="00364E1F" w:rsidP="00364E1F">
      <w:pPr>
        <w:spacing w:after="0" w:line="240" w:lineRule="auto"/>
        <w:contextualSpacing/>
        <w:jc w:val="center"/>
        <w:rPr>
          <w:rFonts w:ascii="Arial" w:eastAsia="Times New Roman" w:hAnsi="Arial" w:cs="Arial"/>
          <w:b/>
          <w:sz w:val="24"/>
          <w:szCs w:val="24"/>
        </w:rPr>
      </w:pPr>
    </w:p>
    <w:p w14:paraId="677BEA3F" w14:textId="17D664B5" w:rsidR="00364E1F" w:rsidRDefault="00364E1F" w:rsidP="00364E1F">
      <w:pPr>
        <w:spacing w:after="0" w:line="240" w:lineRule="auto"/>
        <w:contextualSpacing/>
        <w:jc w:val="center"/>
        <w:rPr>
          <w:rFonts w:ascii="Arial" w:eastAsia="Times New Roman" w:hAnsi="Arial" w:cs="Arial"/>
          <w:b/>
          <w:sz w:val="24"/>
          <w:szCs w:val="24"/>
        </w:rPr>
      </w:pPr>
    </w:p>
    <w:p w14:paraId="16E223DC" w14:textId="7C8679EC" w:rsidR="00364E1F" w:rsidRDefault="00364E1F" w:rsidP="00364E1F">
      <w:pPr>
        <w:spacing w:after="0" w:line="240" w:lineRule="auto"/>
        <w:contextualSpacing/>
        <w:jc w:val="center"/>
        <w:rPr>
          <w:rFonts w:ascii="Arial" w:eastAsia="Times New Roman" w:hAnsi="Arial" w:cs="Arial"/>
          <w:b/>
          <w:sz w:val="24"/>
          <w:szCs w:val="24"/>
        </w:rPr>
      </w:pPr>
    </w:p>
    <w:p w14:paraId="4E004C1E" w14:textId="7C74FEA0" w:rsidR="00364E1F" w:rsidRDefault="00364E1F" w:rsidP="00364E1F">
      <w:pPr>
        <w:spacing w:after="0" w:line="240" w:lineRule="auto"/>
        <w:contextualSpacing/>
        <w:jc w:val="center"/>
        <w:rPr>
          <w:rFonts w:ascii="Arial" w:eastAsia="Times New Roman" w:hAnsi="Arial" w:cs="Arial"/>
          <w:b/>
          <w:sz w:val="24"/>
          <w:szCs w:val="24"/>
        </w:rPr>
      </w:pPr>
    </w:p>
    <w:p w14:paraId="2F593743" w14:textId="0CA9D7FD" w:rsidR="00364E1F" w:rsidRDefault="00364E1F" w:rsidP="00364E1F">
      <w:pPr>
        <w:spacing w:after="0" w:line="240" w:lineRule="auto"/>
        <w:contextualSpacing/>
        <w:jc w:val="center"/>
        <w:rPr>
          <w:rFonts w:ascii="Arial" w:eastAsia="Times New Roman" w:hAnsi="Arial" w:cs="Arial"/>
          <w:b/>
          <w:sz w:val="24"/>
          <w:szCs w:val="24"/>
        </w:rPr>
      </w:pPr>
    </w:p>
    <w:p w14:paraId="6ACFC5CC" w14:textId="3FE4087D" w:rsidR="00364E1F" w:rsidRDefault="00364E1F" w:rsidP="00364E1F">
      <w:pPr>
        <w:spacing w:after="0" w:line="240" w:lineRule="auto"/>
        <w:contextualSpacing/>
        <w:jc w:val="center"/>
        <w:rPr>
          <w:rFonts w:ascii="Arial" w:eastAsia="Times New Roman" w:hAnsi="Arial" w:cs="Arial"/>
          <w:b/>
          <w:sz w:val="24"/>
          <w:szCs w:val="24"/>
        </w:rPr>
      </w:pPr>
    </w:p>
    <w:p w14:paraId="2A26741C" w14:textId="204121B4" w:rsidR="00364E1F" w:rsidRDefault="00364E1F" w:rsidP="00364E1F">
      <w:pPr>
        <w:spacing w:after="0" w:line="240" w:lineRule="auto"/>
        <w:contextualSpacing/>
        <w:jc w:val="center"/>
        <w:rPr>
          <w:rFonts w:ascii="Arial" w:eastAsia="Times New Roman" w:hAnsi="Arial" w:cs="Arial"/>
          <w:b/>
          <w:sz w:val="24"/>
          <w:szCs w:val="24"/>
        </w:rPr>
      </w:pPr>
    </w:p>
    <w:p w14:paraId="7DB6AD76" w14:textId="6429751C" w:rsidR="00364E1F" w:rsidRDefault="00364E1F" w:rsidP="00364E1F">
      <w:pPr>
        <w:spacing w:after="0" w:line="240" w:lineRule="auto"/>
        <w:contextualSpacing/>
        <w:jc w:val="center"/>
        <w:rPr>
          <w:rFonts w:ascii="Arial" w:eastAsia="Times New Roman" w:hAnsi="Arial" w:cs="Arial"/>
          <w:b/>
          <w:sz w:val="24"/>
          <w:szCs w:val="24"/>
        </w:rPr>
      </w:pPr>
    </w:p>
    <w:p w14:paraId="257EAD15" w14:textId="07C2C66A" w:rsidR="00364E1F" w:rsidRDefault="00364E1F" w:rsidP="00364E1F">
      <w:pPr>
        <w:spacing w:after="0" w:line="240" w:lineRule="auto"/>
        <w:contextualSpacing/>
        <w:jc w:val="center"/>
        <w:rPr>
          <w:rFonts w:ascii="Arial" w:eastAsia="Times New Roman" w:hAnsi="Arial" w:cs="Arial"/>
          <w:b/>
          <w:sz w:val="24"/>
          <w:szCs w:val="24"/>
        </w:rPr>
      </w:pPr>
    </w:p>
    <w:p w14:paraId="5642846F" w14:textId="50DF6B71" w:rsidR="00364E1F" w:rsidRDefault="00364E1F" w:rsidP="00364E1F">
      <w:pPr>
        <w:spacing w:after="0" w:line="240" w:lineRule="auto"/>
        <w:contextualSpacing/>
        <w:jc w:val="center"/>
        <w:rPr>
          <w:rFonts w:ascii="Arial" w:eastAsia="Times New Roman" w:hAnsi="Arial" w:cs="Arial"/>
          <w:b/>
          <w:sz w:val="24"/>
          <w:szCs w:val="24"/>
        </w:rPr>
      </w:pPr>
    </w:p>
    <w:p w14:paraId="2629B514" w14:textId="77777777" w:rsidR="00364E1F" w:rsidRPr="00364E1F" w:rsidRDefault="00364E1F" w:rsidP="00364E1F">
      <w:pPr>
        <w:spacing w:after="0" w:line="240" w:lineRule="auto"/>
        <w:contextualSpacing/>
        <w:jc w:val="center"/>
        <w:rPr>
          <w:rFonts w:ascii="Arial" w:eastAsia="Times New Roman" w:hAnsi="Arial" w:cs="Arial"/>
          <w:b/>
          <w:sz w:val="24"/>
          <w:szCs w:val="24"/>
        </w:rPr>
      </w:pPr>
    </w:p>
    <w:p w14:paraId="4973C0CB" w14:textId="77777777" w:rsidR="00364E1F" w:rsidRPr="00364E1F" w:rsidRDefault="00364E1F" w:rsidP="00364E1F">
      <w:pPr>
        <w:spacing w:after="0" w:line="240" w:lineRule="auto"/>
        <w:contextualSpacing/>
        <w:jc w:val="center"/>
        <w:rPr>
          <w:rFonts w:ascii="Arial" w:eastAsia="Times New Roman" w:hAnsi="Arial" w:cs="Arial"/>
          <w:b/>
          <w:sz w:val="30"/>
          <w:szCs w:val="30"/>
        </w:rPr>
      </w:pPr>
      <w:r w:rsidRPr="00364E1F">
        <w:rPr>
          <w:rFonts w:ascii="Arial" w:eastAsia="Times New Roman" w:hAnsi="Arial" w:cs="Arial"/>
          <w:b/>
          <w:sz w:val="30"/>
          <w:szCs w:val="30"/>
        </w:rPr>
        <w:t xml:space="preserve">Муниципальная программа </w:t>
      </w:r>
    </w:p>
    <w:p w14:paraId="78B816AA" w14:textId="77777777" w:rsidR="00364E1F" w:rsidRPr="00364E1F" w:rsidRDefault="00364E1F" w:rsidP="00364E1F">
      <w:pPr>
        <w:spacing w:after="0" w:line="240" w:lineRule="auto"/>
        <w:contextualSpacing/>
        <w:jc w:val="center"/>
        <w:rPr>
          <w:rFonts w:ascii="Arial" w:eastAsia="Times New Roman" w:hAnsi="Arial" w:cs="Arial"/>
          <w:b/>
          <w:sz w:val="30"/>
          <w:szCs w:val="30"/>
        </w:rPr>
      </w:pPr>
      <w:r w:rsidRPr="00364E1F">
        <w:rPr>
          <w:rFonts w:ascii="Arial" w:eastAsia="Times New Roman" w:hAnsi="Arial" w:cs="Arial"/>
          <w:b/>
          <w:sz w:val="30"/>
          <w:szCs w:val="30"/>
        </w:rPr>
        <w:t xml:space="preserve">«Повышение безопасности дорожного движения </w:t>
      </w:r>
    </w:p>
    <w:p w14:paraId="494A7FAD" w14:textId="291490BE" w:rsidR="00364E1F" w:rsidRDefault="00364E1F" w:rsidP="00364E1F">
      <w:pPr>
        <w:spacing w:after="0" w:line="240" w:lineRule="auto"/>
        <w:contextualSpacing/>
        <w:jc w:val="center"/>
        <w:rPr>
          <w:rFonts w:ascii="Arial" w:eastAsia="Times New Roman" w:hAnsi="Arial" w:cs="Arial"/>
          <w:b/>
          <w:sz w:val="30"/>
          <w:szCs w:val="30"/>
        </w:rPr>
      </w:pPr>
      <w:r w:rsidRPr="00364E1F">
        <w:rPr>
          <w:rFonts w:ascii="Arial" w:eastAsia="Times New Roman" w:hAnsi="Arial" w:cs="Arial"/>
          <w:b/>
          <w:sz w:val="30"/>
          <w:szCs w:val="30"/>
        </w:rPr>
        <w:t xml:space="preserve">на территории </w:t>
      </w:r>
      <w:r>
        <w:rPr>
          <w:rFonts w:ascii="Arial" w:eastAsia="Times New Roman" w:hAnsi="Arial" w:cs="Arial"/>
          <w:b/>
          <w:sz w:val="30"/>
          <w:szCs w:val="30"/>
        </w:rPr>
        <w:t>Хребтовского городского</w:t>
      </w:r>
      <w:r w:rsidRPr="00364E1F">
        <w:rPr>
          <w:rFonts w:ascii="Arial" w:eastAsia="Times New Roman" w:hAnsi="Arial" w:cs="Arial"/>
          <w:b/>
          <w:sz w:val="30"/>
          <w:szCs w:val="30"/>
        </w:rPr>
        <w:t xml:space="preserve"> поселения на 20</w:t>
      </w:r>
      <w:r>
        <w:rPr>
          <w:rFonts w:ascii="Arial" w:eastAsia="Times New Roman" w:hAnsi="Arial" w:cs="Arial"/>
          <w:b/>
          <w:sz w:val="30"/>
          <w:szCs w:val="30"/>
        </w:rPr>
        <w:t>20</w:t>
      </w:r>
      <w:r w:rsidRPr="00364E1F">
        <w:rPr>
          <w:rFonts w:ascii="Arial" w:eastAsia="Times New Roman" w:hAnsi="Arial" w:cs="Arial"/>
          <w:b/>
          <w:sz w:val="30"/>
          <w:szCs w:val="30"/>
        </w:rPr>
        <w:t>-202</w:t>
      </w:r>
      <w:r>
        <w:rPr>
          <w:rFonts w:ascii="Arial" w:eastAsia="Times New Roman" w:hAnsi="Arial" w:cs="Arial"/>
          <w:b/>
          <w:sz w:val="30"/>
          <w:szCs w:val="30"/>
        </w:rPr>
        <w:t>4</w:t>
      </w:r>
      <w:r w:rsidRPr="00364E1F">
        <w:rPr>
          <w:rFonts w:ascii="Arial" w:eastAsia="Times New Roman" w:hAnsi="Arial" w:cs="Arial"/>
          <w:b/>
          <w:sz w:val="30"/>
          <w:szCs w:val="30"/>
        </w:rPr>
        <w:t xml:space="preserve"> </w:t>
      </w:r>
      <w:r>
        <w:rPr>
          <w:rFonts w:ascii="Arial" w:eastAsia="Times New Roman" w:hAnsi="Arial" w:cs="Arial"/>
          <w:b/>
          <w:sz w:val="30"/>
          <w:szCs w:val="30"/>
        </w:rPr>
        <w:t>годы»</w:t>
      </w:r>
    </w:p>
    <w:p w14:paraId="15017FA6" w14:textId="758AC6BD" w:rsidR="00364E1F" w:rsidRDefault="00364E1F" w:rsidP="00364E1F">
      <w:pPr>
        <w:spacing w:after="0" w:line="240" w:lineRule="auto"/>
        <w:contextualSpacing/>
        <w:jc w:val="center"/>
        <w:rPr>
          <w:rFonts w:ascii="Arial" w:eastAsia="Times New Roman" w:hAnsi="Arial" w:cs="Arial"/>
          <w:b/>
          <w:color w:val="000000"/>
          <w:sz w:val="30"/>
          <w:szCs w:val="30"/>
        </w:rPr>
      </w:pPr>
    </w:p>
    <w:p w14:paraId="67F72CC8" w14:textId="107DD2B2" w:rsidR="00364E1F" w:rsidRDefault="00364E1F" w:rsidP="00364E1F">
      <w:pPr>
        <w:spacing w:after="0" w:line="240" w:lineRule="auto"/>
        <w:contextualSpacing/>
        <w:jc w:val="center"/>
        <w:rPr>
          <w:rFonts w:ascii="Arial" w:eastAsia="Times New Roman" w:hAnsi="Arial" w:cs="Arial"/>
          <w:b/>
          <w:color w:val="000000"/>
          <w:sz w:val="30"/>
          <w:szCs w:val="30"/>
        </w:rPr>
      </w:pPr>
    </w:p>
    <w:p w14:paraId="4608A891" w14:textId="55379B77" w:rsidR="00364E1F" w:rsidRDefault="00364E1F" w:rsidP="00364E1F">
      <w:pPr>
        <w:spacing w:after="0" w:line="240" w:lineRule="auto"/>
        <w:contextualSpacing/>
        <w:jc w:val="center"/>
        <w:rPr>
          <w:rFonts w:ascii="Arial" w:eastAsia="Times New Roman" w:hAnsi="Arial" w:cs="Arial"/>
          <w:b/>
          <w:color w:val="000000"/>
          <w:sz w:val="30"/>
          <w:szCs w:val="30"/>
        </w:rPr>
      </w:pPr>
    </w:p>
    <w:p w14:paraId="5154076F" w14:textId="1FAE1A0C" w:rsidR="00364E1F" w:rsidRDefault="00364E1F" w:rsidP="00364E1F">
      <w:pPr>
        <w:spacing w:after="0" w:line="240" w:lineRule="auto"/>
        <w:contextualSpacing/>
        <w:jc w:val="center"/>
        <w:rPr>
          <w:rFonts w:ascii="Arial" w:eastAsia="Times New Roman" w:hAnsi="Arial" w:cs="Arial"/>
          <w:b/>
          <w:color w:val="000000"/>
          <w:sz w:val="30"/>
          <w:szCs w:val="30"/>
        </w:rPr>
      </w:pPr>
    </w:p>
    <w:p w14:paraId="752A0756" w14:textId="68686B4C" w:rsidR="00364E1F" w:rsidRDefault="00364E1F" w:rsidP="00364E1F">
      <w:pPr>
        <w:spacing w:after="0" w:line="240" w:lineRule="auto"/>
        <w:contextualSpacing/>
        <w:jc w:val="center"/>
        <w:rPr>
          <w:rFonts w:ascii="Arial" w:eastAsia="Times New Roman" w:hAnsi="Arial" w:cs="Arial"/>
          <w:b/>
          <w:color w:val="000000"/>
          <w:sz w:val="30"/>
          <w:szCs w:val="30"/>
        </w:rPr>
      </w:pPr>
    </w:p>
    <w:p w14:paraId="08E92299" w14:textId="72E0EED7" w:rsidR="00364E1F" w:rsidRDefault="00364E1F" w:rsidP="00364E1F">
      <w:pPr>
        <w:spacing w:after="0" w:line="240" w:lineRule="auto"/>
        <w:contextualSpacing/>
        <w:jc w:val="center"/>
        <w:rPr>
          <w:rFonts w:ascii="Arial" w:eastAsia="Times New Roman" w:hAnsi="Arial" w:cs="Arial"/>
          <w:b/>
          <w:color w:val="000000"/>
          <w:sz w:val="30"/>
          <w:szCs w:val="30"/>
        </w:rPr>
      </w:pPr>
    </w:p>
    <w:p w14:paraId="3A37B534" w14:textId="062F528D" w:rsidR="00364E1F" w:rsidRDefault="00364E1F" w:rsidP="00364E1F">
      <w:pPr>
        <w:spacing w:after="0" w:line="240" w:lineRule="auto"/>
        <w:contextualSpacing/>
        <w:jc w:val="center"/>
        <w:rPr>
          <w:rFonts w:ascii="Arial" w:eastAsia="Times New Roman" w:hAnsi="Arial" w:cs="Arial"/>
          <w:b/>
          <w:color w:val="000000"/>
          <w:sz w:val="30"/>
          <w:szCs w:val="30"/>
        </w:rPr>
      </w:pPr>
    </w:p>
    <w:p w14:paraId="607EA9B6" w14:textId="764197AF" w:rsidR="00364E1F" w:rsidRDefault="00364E1F" w:rsidP="00364E1F">
      <w:pPr>
        <w:spacing w:after="0" w:line="240" w:lineRule="auto"/>
        <w:contextualSpacing/>
        <w:jc w:val="center"/>
        <w:rPr>
          <w:rFonts w:ascii="Arial" w:eastAsia="Times New Roman" w:hAnsi="Arial" w:cs="Arial"/>
          <w:b/>
          <w:color w:val="000000"/>
          <w:sz w:val="30"/>
          <w:szCs w:val="30"/>
        </w:rPr>
      </w:pPr>
    </w:p>
    <w:p w14:paraId="4D651C58" w14:textId="3AFD3AE7" w:rsidR="00364E1F" w:rsidRDefault="00364E1F" w:rsidP="00364E1F">
      <w:pPr>
        <w:spacing w:after="0" w:line="240" w:lineRule="auto"/>
        <w:contextualSpacing/>
        <w:jc w:val="center"/>
        <w:rPr>
          <w:rFonts w:ascii="Arial" w:eastAsia="Times New Roman" w:hAnsi="Arial" w:cs="Arial"/>
          <w:b/>
          <w:color w:val="000000"/>
          <w:sz w:val="30"/>
          <w:szCs w:val="30"/>
        </w:rPr>
      </w:pPr>
    </w:p>
    <w:p w14:paraId="1FC98F14" w14:textId="1282BFF8" w:rsidR="00364E1F" w:rsidRDefault="00364E1F" w:rsidP="00364E1F">
      <w:pPr>
        <w:spacing w:after="0" w:line="240" w:lineRule="auto"/>
        <w:contextualSpacing/>
        <w:jc w:val="center"/>
        <w:rPr>
          <w:rFonts w:ascii="Arial" w:eastAsia="Times New Roman" w:hAnsi="Arial" w:cs="Arial"/>
          <w:b/>
          <w:color w:val="000000"/>
          <w:sz w:val="30"/>
          <w:szCs w:val="30"/>
        </w:rPr>
      </w:pPr>
    </w:p>
    <w:p w14:paraId="3D0B4E6F" w14:textId="75CCBAC8" w:rsidR="00364E1F" w:rsidRDefault="00364E1F" w:rsidP="00364E1F">
      <w:pPr>
        <w:spacing w:after="0" w:line="240" w:lineRule="auto"/>
        <w:contextualSpacing/>
        <w:jc w:val="center"/>
        <w:rPr>
          <w:rFonts w:ascii="Arial" w:eastAsia="Times New Roman" w:hAnsi="Arial" w:cs="Arial"/>
          <w:b/>
          <w:color w:val="000000"/>
          <w:sz w:val="30"/>
          <w:szCs w:val="30"/>
        </w:rPr>
      </w:pPr>
    </w:p>
    <w:p w14:paraId="4A268F47" w14:textId="4453841D" w:rsidR="00364E1F" w:rsidRDefault="00364E1F" w:rsidP="00364E1F">
      <w:pPr>
        <w:spacing w:after="0" w:line="240" w:lineRule="auto"/>
        <w:contextualSpacing/>
        <w:jc w:val="center"/>
        <w:rPr>
          <w:rFonts w:ascii="Arial" w:eastAsia="Times New Roman" w:hAnsi="Arial" w:cs="Arial"/>
          <w:b/>
          <w:color w:val="000000"/>
          <w:sz w:val="30"/>
          <w:szCs w:val="30"/>
        </w:rPr>
      </w:pPr>
    </w:p>
    <w:p w14:paraId="530026E6" w14:textId="47E121A4" w:rsidR="00364E1F" w:rsidRDefault="00364E1F" w:rsidP="00364E1F">
      <w:pPr>
        <w:spacing w:after="0" w:line="240" w:lineRule="auto"/>
        <w:contextualSpacing/>
        <w:jc w:val="center"/>
        <w:rPr>
          <w:rFonts w:ascii="Arial" w:eastAsia="Times New Roman" w:hAnsi="Arial" w:cs="Arial"/>
          <w:b/>
          <w:color w:val="000000"/>
          <w:sz w:val="30"/>
          <w:szCs w:val="30"/>
        </w:rPr>
      </w:pPr>
    </w:p>
    <w:p w14:paraId="22D4737C" w14:textId="4B5F2CE5" w:rsidR="00364E1F" w:rsidRDefault="00364E1F" w:rsidP="00364E1F">
      <w:pPr>
        <w:spacing w:after="0" w:line="240" w:lineRule="auto"/>
        <w:contextualSpacing/>
        <w:jc w:val="center"/>
        <w:rPr>
          <w:rFonts w:ascii="Arial" w:eastAsia="Times New Roman" w:hAnsi="Arial" w:cs="Arial"/>
          <w:b/>
          <w:color w:val="000000"/>
          <w:sz w:val="30"/>
          <w:szCs w:val="30"/>
        </w:rPr>
      </w:pPr>
    </w:p>
    <w:p w14:paraId="1D4A26A9" w14:textId="40B9D03A" w:rsidR="00364E1F" w:rsidRDefault="00364E1F" w:rsidP="00364E1F">
      <w:pPr>
        <w:spacing w:after="0" w:line="240" w:lineRule="auto"/>
        <w:contextualSpacing/>
        <w:jc w:val="center"/>
        <w:rPr>
          <w:rFonts w:ascii="Arial" w:eastAsia="Times New Roman" w:hAnsi="Arial" w:cs="Arial"/>
          <w:b/>
          <w:color w:val="000000"/>
          <w:sz w:val="30"/>
          <w:szCs w:val="30"/>
        </w:rPr>
      </w:pPr>
    </w:p>
    <w:p w14:paraId="337608B4" w14:textId="5238ADBE" w:rsidR="00364E1F" w:rsidRDefault="00364E1F" w:rsidP="00364E1F">
      <w:pPr>
        <w:spacing w:after="0" w:line="240" w:lineRule="auto"/>
        <w:contextualSpacing/>
        <w:jc w:val="center"/>
        <w:rPr>
          <w:rFonts w:ascii="Arial" w:eastAsia="Times New Roman" w:hAnsi="Arial" w:cs="Arial"/>
          <w:b/>
          <w:color w:val="000000"/>
          <w:sz w:val="30"/>
          <w:szCs w:val="30"/>
        </w:rPr>
      </w:pPr>
    </w:p>
    <w:p w14:paraId="636E2F62" w14:textId="151CA8E2" w:rsidR="00364E1F" w:rsidRDefault="00364E1F" w:rsidP="00364E1F">
      <w:pPr>
        <w:spacing w:after="0" w:line="240" w:lineRule="auto"/>
        <w:contextualSpacing/>
        <w:jc w:val="center"/>
        <w:rPr>
          <w:rFonts w:ascii="Arial" w:eastAsia="Times New Roman" w:hAnsi="Arial" w:cs="Arial"/>
          <w:b/>
          <w:color w:val="000000"/>
          <w:sz w:val="30"/>
          <w:szCs w:val="30"/>
        </w:rPr>
      </w:pPr>
    </w:p>
    <w:p w14:paraId="4454E2C8" w14:textId="77777777" w:rsidR="00364E1F" w:rsidRPr="0092024E" w:rsidRDefault="00364E1F" w:rsidP="00364E1F">
      <w:pPr>
        <w:widowControl w:val="0"/>
        <w:autoSpaceDE w:val="0"/>
        <w:autoSpaceDN w:val="0"/>
        <w:adjustRightInd w:val="0"/>
        <w:spacing w:after="0" w:line="240" w:lineRule="auto"/>
        <w:jc w:val="center"/>
        <w:rPr>
          <w:rFonts w:ascii="Arial" w:eastAsia="Times New Roman" w:hAnsi="Arial" w:cs="Arial"/>
          <w:sz w:val="24"/>
          <w:szCs w:val="24"/>
        </w:rPr>
      </w:pPr>
      <w:r w:rsidRPr="0092024E">
        <w:rPr>
          <w:rFonts w:ascii="Arial" w:eastAsia="Times New Roman" w:hAnsi="Arial" w:cs="Arial"/>
          <w:sz w:val="24"/>
          <w:szCs w:val="24"/>
        </w:rPr>
        <w:t xml:space="preserve">п. Хребтовая, </w:t>
      </w:r>
    </w:p>
    <w:p w14:paraId="07879742" w14:textId="5D03F06C" w:rsidR="00364E1F" w:rsidRDefault="00364E1F" w:rsidP="00364E1F">
      <w:pPr>
        <w:spacing w:after="0" w:line="240" w:lineRule="auto"/>
        <w:contextualSpacing/>
        <w:jc w:val="center"/>
        <w:rPr>
          <w:rFonts w:ascii="Arial" w:eastAsia="Times New Roman" w:hAnsi="Arial" w:cs="Arial"/>
          <w:b/>
          <w:color w:val="000000"/>
          <w:sz w:val="30"/>
          <w:szCs w:val="30"/>
        </w:rPr>
      </w:pPr>
      <w:r w:rsidRPr="0092024E">
        <w:rPr>
          <w:rFonts w:ascii="Arial" w:eastAsia="Times New Roman" w:hAnsi="Arial" w:cs="Arial"/>
          <w:sz w:val="24"/>
          <w:szCs w:val="24"/>
        </w:rPr>
        <w:t>202</w:t>
      </w:r>
      <w:r>
        <w:rPr>
          <w:rFonts w:ascii="Arial" w:eastAsia="Times New Roman" w:hAnsi="Arial" w:cs="Arial"/>
          <w:sz w:val="24"/>
          <w:szCs w:val="24"/>
        </w:rPr>
        <w:t>1</w:t>
      </w:r>
      <w:r w:rsidRPr="0092024E">
        <w:rPr>
          <w:rFonts w:ascii="Arial" w:eastAsia="Times New Roman" w:hAnsi="Arial" w:cs="Arial"/>
          <w:sz w:val="24"/>
          <w:szCs w:val="24"/>
        </w:rPr>
        <w:t xml:space="preserve"> год</w:t>
      </w:r>
    </w:p>
    <w:p w14:paraId="7A939377" w14:textId="0A8D255C" w:rsidR="00364E1F" w:rsidRDefault="00364E1F" w:rsidP="00364E1F">
      <w:pPr>
        <w:spacing w:after="0" w:line="240" w:lineRule="auto"/>
        <w:contextualSpacing/>
        <w:jc w:val="center"/>
        <w:rPr>
          <w:rFonts w:ascii="Arial" w:eastAsia="Times New Roman" w:hAnsi="Arial" w:cs="Arial"/>
          <w:b/>
          <w:color w:val="000000"/>
          <w:sz w:val="30"/>
          <w:szCs w:val="30"/>
        </w:rPr>
      </w:pPr>
    </w:p>
    <w:p w14:paraId="63DEE7E7" w14:textId="79736C92" w:rsidR="00364E1F" w:rsidRDefault="00364E1F" w:rsidP="00364E1F">
      <w:pPr>
        <w:spacing w:after="0" w:line="240" w:lineRule="auto"/>
        <w:contextualSpacing/>
        <w:jc w:val="center"/>
        <w:rPr>
          <w:rFonts w:ascii="Arial" w:eastAsia="Times New Roman" w:hAnsi="Arial" w:cs="Arial"/>
          <w:b/>
          <w:color w:val="000000"/>
          <w:sz w:val="30"/>
          <w:szCs w:val="30"/>
        </w:rPr>
      </w:pPr>
    </w:p>
    <w:p w14:paraId="4A10FCDE" w14:textId="77777777" w:rsidR="00364E1F" w:rsidRPr="00364E1F" w:rsidRDefault="00364E1F" w:rsidP="00364E1F">
      <w:pPr>
        <w:spacing w:after="0" w:line="240" w:lineRule="auto"/>
        <w:rPr>
          <w:rFonts w:ascii="Arial" w:eastAsia="Times New Roman" w:hAnsi="Arial" w:cs="Arial"/>
          <w:b/>
          <w:i/>
          <w:sz w:val="24"/>
          <w:szCs w:val="24"/>
          <w:u w:val="single"/>
        </w:rPr>
      </w:pPr>
      <w:bookmarkStart w:id="1" w:name="_GoBack"/>
      <w:bookmarkEnd w:id="1"/>
    </w:p>
    <w:p w14:paraId="08C1B581" w14:textId="77777777" w:rsidR="00364E1F" w:rsidRPr="00364E1F" w:rsidRDefault="00364E1F" w:rsidP="00364E1F">
      <w:pPr>
        <w:spacing w:after="0" w:line="240" w:lineRule="auto"/>
        <w:contextualSpacing/>
        <w:jc w:val="center"/>
        <w:rPr>
          <w:rFonts w:ascii="Arial" w:eastAsia="Times New Roman" w:hAnsi="Arial" w:cs="Arial"/>
          <w:sz w:val="24"/>
          <w:szCs w:val="24"/>
        </w:rPr>
      </w:pPr>
      <w:r w:rsidRPr="00364E1F">
        <w:rPr>
          <w:rFonts w:ascii="Arial" w:eastAsia="Times New Roman" w:hAnsi="Arial" w:cs="Arial"/>
          <w:sz w:val="24"/>
          <w:szCs w:val="24"/>
        </w:rPr>
        <w:t xml:space="preserve">ПАСПОРТ </w:t>
      </w:r>
    </w:p>
    <w:p w14:paraId="0A5CDC13" w14:textId="77777777" w:rsidR="00364E1F" w:rsidRPr="00364E1F" w:rsidRDefault="00364E1F" w:rsidP="00364E1F">
      <w:pPr>
        <w:spacing w:after="0" w:line="240" w:lineRule="auto"/>
        <w:contextualSpacing/>
        <w:jc w:val="center"/>
        <w:rPr>
          <w:rFonts w:ascii="Arial" w:eastAsia="Times New Roman" w:hAnsi="Arial" w:cs="Arial"/>
          <w:sz w:val="24"/>
          <w:szCs w:val="24"/>
        </w:rPr>
      </w:pPr>
      <w:r w:rsidRPr="00364E1F">
        <w:rPr>
          <w:rFonts w:ascii="Arial" w:eastAsia="Times New Roman" w:hAnsi="Arial" w:cs="Arial"/>
          <w:sz w:val="24"/>
          <w:szCs w:val="24"/>
        </w:rPr>
        <w:t xml:space="preserve">Муниципальной программы </w:t>
      </w:r>
    </w:p>
    <w:p w14:paraId="27737FF3" w14:textId="77777777" w:rsidR="00364E1F" w:rsidRPr="00364E1F" w:rsidRDefault="00364E1F" w:rsidP="00364E1F">
      <w:pPr>
        <w:spacing w:after="0" w:line="240" w:lineRule="auto"/>
        <w:contextualSpacing/>
        <w:jc w:val="center"/>
        <w:rPr>
          <w:rFonts w:ascii="Arial" w:eastAsia="Times New Roman" w:hAnsi="Arial" w:cs="Arial"/>
          <w:sz w:val="24"/>
          <w:szCs w:val="24"/>
        </w:rPr>
      </w:pPr>
      <w:r w:rsidRPr="00364E1F">
        <w:rPr>
          <w:rFonts w:ascii="Arial" w:eastAsia="Times New Roman" w:hAnsi="Arial" w:cs="Arial"/>
          <w:sz w:val="24"/>
          <w:szCs w:val="24"/>
        </w:rPr>
        <w:t xml:space="preserve">«Повышение безопасности дорожного движения </w:t>
      </w:r>
    </w:p>
    <w:p w14:paraId="150045DA" w14:textId="1497D1C1" w:rsidR="00364E1F" w:rsidRPr="00887671" w:rsidRDefault="00364E1F" w:rsidP="00364E1F">
      <w:pPr>
        <w:spacing w:after="0" w:line="240" w:lineRule="auto"/>
        <w:contextualSpacing/>
        <w:jc w:val="center"/>
        <w:rPr>
          <w:rFonts w:ascii="Arial" w:eastAsia="Times New Roman" w:hAnsi="Arial" w:cs="Arial"/>
          <w:sz w:val="24"/>
          <w:szCs w:val="24"/>
        </w:rPr>
      </w:pPr>
      <w:r w:rsidRPr="00364E1F">
        <w:rPr>
          <w:rFonts w:ascii="Arial" w:eastAsia="Times New Roman" w:hAnsi="Arial" w:cs="Arial"/>
          <w:sz w:val="24"/>
          <w:szCs w:val="24"/>
        </w:rPr>
        <w:t xml:space="preserve">на территории </w:t>
      </w:r>
      <w:r w:rsidRPr="00887671">
        <w:rPr>
          <w:rFonts w:ascii="Arial" w:eastAsia="Times New Roman" w:hAnsi="Arial" w:cs="Arial"/>
          <w:sz w:val="24"/>
          <w:szCs w:val="24"/>
        </w:rPr>
        <w:t>Хребтовского городского</w:t>
      </w:r>
      <w:r w:rsidRPr="00364E1F">
        <w:rPr>
          <w:rFonts w:ascii="Arial" w:eastAsia="Times New Roman" w:hAnsi="Arial" w:cs="Arial"/>
          <w:sz w:val="24"/>
          <w:szCs w:val="24"/>
        </w:rPr>
        <w:t xml:space="preserve"> поселении на 20</w:t>
      </w:r>
      <w:r w:rsidRPr="00887671">
        <w:rPr>
          <w:rFonts w:ascii="Arial" w:eastAsia="Times New Roman" w:hAnsi="Arial" w:cs="Arial"/>
          <w:sz w:val="24"/>
          <w:szCs w:val="24"/>
        </w:rPr>
        <w:t>20</w:t>
      </w:r>
      <w:r w:rsidRPr="00364E1F">
        <w:rPr>
          <w:rFonts w:ascii="Arial" w:eastAsia="Times New Roman" w:hAnsi="Arial" w:cs="Arial"/>
          <w:sz w:val="24"/>
          <w:szCs w:val="24"/>
        </w:rPr>
        <w:t>-202</w:t>
      </w:r>
      <w:r w:rsidRPr="00887671">
        <w:rPr>
          <w:rFonts w:ascii="Arial" w:eastAsia="Times New Roman" w:hAnsi="Arial" w:cs="Arial"/>
          <w:sz w:val="24"/>
          <w:szCs w:val="24"/>
        </w:rPr>
        <w:t>4</w:t>
      </w:r>
      <w:r w:rsidRPr="00364E1F">
        <w:rPr>
          <w:rFonts w:ascii="Arial" w:eastAsia="Times New Roman" w:hAnsi="Arial" w:cs="Arial"/>
          <w:sz w:val="24"/>
          <w:szCs w:val="24"/>
        </w:rPr>
        <w:t xml:space="preserve"> г</w:t>
      </w:r>
      <w:r w:rsidRPr="00887671">
        <w:rPr>
          <w:rFonts w:ascii="Arial" w:eastAsia="Times New Roman" w:hAnsi="Arial" w:cs="Arial"/>
          <w:sz w:val="24"/>
          <w:szCs w:val="24"/>
        </w:rPr>
        <w:t>оды</w:t>
      </w:r>
      <w:r w:rsidRPr="00364E1F">
        <w:rPr>
          <w:rFonts w:ascii="Arial" w:eastAsia="Times New Roman" w:hAnsi="Arial" w:cs="Arial"/>
          <w:sz w:val="24"/>
          <w:szCs w:val="24"/>
        </w:rPr>
        <w:t>»</w:t>
      </w:r>
    </w:p>
    <w:p w14:paraId="1F5696A2" w14:textId="0B2A5903" w:rsidR="00887671" w:rsidRPr="00364E1F" w:rsidRDefault="00887671" w:rsidP="00364E1F">
      <w:pPr>
        <w:spacing w:after="0" w:line="240" w:lineRule="auto"/>
        <w:contextualSpacing/>
        <w:jc w:val="center"/>
        <w:rPr>
          <w:rFonts w:ascii="Arial" w:eastAsia="Times New Roman" w:hAnsi="Arial" w:cs="Arial"/>
          <w:color w:val="000000"/>
          <w:sz w:val="24"/>
          <w:szCs w:val="24"/>
        </w:rPr>
      </w:pPr>
      <w:r w:rsidRPr="00887671">
        <w:rPr>
          <w:rFonts w:ascii="Arial" w:eastAsia="Times New Roman" w:hAnsi="Arial" w:cs="Arial"/>
          <w:color w:val="000000"/>
          <w:sz w:val="24"/>
          <w:szCs w:val="24"/>
        </w:rPr>
        <w:t>(далее – муниципальная программа)</w:t>
      </w:r>
    </w:p>
    <w:p w14:paraId="468474FE" w14:textId="77777777" w:rsidR="00364E1F" w:rsidRPr="00364E1F" w:rsidRDefault="00364E1F" w:rsidP="00364E1F">
      <w:pPr>
        <w:spacing w:after="0" w:line="240" w:lineRule="auto"/>
        <w:contextualSpacing/>
        <w:jc w:val="center"/>
        <w:rPr>
          <w:rFonts w:ascii="Times New Roman" w:eastAsia="Times New Roman" w:hAnsi="Times New Roman" w:cs="Times New Roman"/>
          <w:b/>
          <w:i/>
          <w:sz w:val="28"/>
          <w:szCs w:val="28"/>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4"/>
      </w:tblGrid>
      <w:tr w:rsidR="00364E1F" w:rsidRPr="00364E1F" w14:paraId="32F0085B" w14:textId="77777777" w:rsidTr="00DF1EBA">
        <w:tc>
          <w:tcPr>
            <w:tcW w:w="3385" w:type="dxa"/>
          </w:tcPr>
          <w:p w14:paraId="628901F9" w14:textId="77777777" w:rsidR="00364E1F" w:rsidRPr="006D04B4" w:rsidRDefault="00364E1F" w:rsidP="00364E1F">
            <w:pPr>
              <w:spacing w:after="0" w:line="240" w:lineRule="auto"/>
              <w:contextualSpacing/>
              <w:rPr>
                <w:rFonts w:ascii="Arial" w:eastAsia="Times New Roman" w:hAnsi="Arial" w:cs="Arial"/>
                <w:sz w:val="24"/>
                <w:szCs w:val="24"/>
              </w:rPr>
            </w:pPr>
            <w:r w:rsidRPr="006D04B4">
              <w:rPr>
                <w:rFonts w:ascii="Arial" w:eastAsia="Times New Roman" w:hAnsi="Arial" w:cs="Arial"/>
                <w:sz w:val="24"/>
                <w:szCs w:val="24"/>
              </w:rPr>
              <w:t>Наименование программы</w:t>
            </w:r>
          </w:p>
        </w:tc>
        <w:tc>
          <w:tcPr>
            <w:tcW w:w="6254" w:type="dxa"/>
          </w:tcPr>
          <w:p w14:paraId="3D1D9529" w14:textId="72A571D2" w:rsidR="00364E1F" w:rsidRPr="006D04B4" w:rsidRDefault="00364E1F" w:rsidP="00364E1F">
            <w:pPr>
              <w:spacing w:after="0" w:line="240" w:lineRule="auto"/>
              <w:contextualSpacing/>
              <w:jc w:val="both"/>
              <w:rPr>
                <w:rFonts w:ascii="Arial" w:eastAsia="Times New Roman" w:hAnsi="Arial" w:cs="Arial"/>
                <w:sz w:val="24"/>
                <w:szCs w:val="24"/>
              </w:rPr>
            </w:pPr>
            <w:r w:rsidRPr="006D04B4">
              <w:rPr>
                <w:rFonts w:ascii="Arial" w:eastAsia="Times New Roman" w:hAnsi="Arial" w:cs="Arial"/>
                <w:sz w:val="24"/>
                <w:szCs w:val="24"/>
              </w:rPr>
              <w:t xml:space="preserve">Муниципальная программа «Повышение безопасности дорожного движения на территории Хребтовского городского поселении на 2020-2024 годы» </w:t>
            </w:r>
          </w:p>
        </w:tc>
      </w:tr>
      <w:tr w:rsidR="00364E1F" w:rsidRPr="00364E1F" w14:paraId="6E1DDB3D" w14:textId="77777777" w:rsidTr="00DF1EBA">
        <w:tc>
          <w:tcPr>
            <w:tcW w:w="3385" w:type="dxa"/>
          </w:tcPr>
          <w:p w14:paraId="3D7D6952" w14:textId="77777777" w:rsidR="00364E1F" w:rsidRPr="006D04B4" w:rsidRDefault="00364E1F" w:rsidP="00364E1F">
            <w:pPr>
              <w:spacing w:after="0" w:line="240" w:lineRule="auto"/>
              <w:contextualSpacing/>
              <w:rPr>
                <w:rFonts w:ascii="Arial" w:eastAsia="Times New Roman" w:hAnsi="Arial" w:cs="Arial"/>
                <w:sz w:val="24"/>
                <w:szCs w:val="24"/>
              </w:rPr>
            </w:pPr>
            <w:r w:rsidRPr="006D04B4">
              <w:rPr>
                <w:rFonts w:ascii="Arial" w:eastAsia="Times New Roman" w:hAnsi="Arial" w:cs="Arial"/>
                <w:sz w:val="24"/>
                <w:szCs w:val="24"/>
              </w:rPr>
              <w:t>Основание для разработки Программы</w:t>
            </w:r>
          </w:p>
        </w:tc>
        <w:tc>
          <w:tcPr>
            <w:tcW w:w="6254" w:type="dxa"/>
          </w:tcPr>
          <w:p w14:paraId="0F3E3599" w14:textId="73A9517B" w:rsidR="00364E1F" w:rsidRPr="006D04B4" w:rsidRDefault="00364E1F" w:rsidP="00364E1F">
            <w:pPr>
              <w:spacing w:after="0" w:line="240" w:lineRule="auto"/>
              <w:contextualSpacing/>
              <w:jc w:val="both"/>
              <w:rPr>
                <w:rFonts w:ascii="Arial" w:eastAsia="Times New Roman" w:hAnsi="Arial" w:cs="Arial"/>
                <w:sz w:val="24"/>
                <w:szCs w:val="24"/>
              </w:rPr>
            </w:pPr>
            <w:r w:rsidRPr="006D04B4">
              <w:rPr>
                <w:rFonts w:ascii="Arial" w:eastAsia="Times New Roman" w:hAnsi="Arial" w:cs="Arial"/>
                <w:sz w:val="24"/>
                <w:szCs w:val="24"/>
              </w:rPr>
              <w:t>1.</w:t>
            </w:r>
            <w:r w:rsidR="00887671" w:rsidRPr="006D04B4">
              <w:rPr>
                <w:rFonts w:ascii="Arial" w:eastAsia="Times New Roman" w:hAnsi="Arial" w:cs="Arial"/>
                <w:sz w:val="24"/>
                <w:szCs w:val="24"/>
              </w:rPr>
              <w:t xml:space="preserve"> Федеральный Закон от 10.12.1995 г. № 196-ФЗ «О безопасности дорожного движения»;</w:t>
            </w:r>
          </w:p>
          <w:p w14:paraId="349C600E" w14:textId="41A7DBBC" w:rsidR="00364E1F" w:rsidRPr="006D04B4" w:rsidRDefault="00364E1F" w:rsidP="00887671">
            <w:pPr>
              <w:spacing w:after="0" w:line="240" w:lineRule="auto"/>
              <w:contextualSpacing/>
              <w:jc w:val="both"/>
              <w:rPr>
                <w:rFonts w:ascii="Arial" w:eastAsia="Times New Roman" w:hAnsi="Arial" w:cs="Arial"/>
                <w:sz w:val="24"/>
                <w:szCs w:val="24"/>
              </w:rPr>
            </w:pPr>
            <w:r w:rsidRPr="006D04B4">
              <w:rPr>
                <w:rFonts w:ascii="Arial" w:eastAsia="Times New Roman" w:hAnsi="Arial" w:cs="Arial"/>
                <w:sz w:val="24"/>
                <w:szCs w:val="24"/>
              </w:rPr>
              <w:t>2.</w:t>
            </w:r>
            <w:r w:rsidR="00887671" w:rsidRPr="006D04B4">
              <w:rPr>
                <w:rFonts w:ascii="Arial" w:eastAsia="Times New Roman" w:hAnsi="Arial" w:cs="Arial"/>
                <w:sz w:val="24"/>
                <w:szCs w:val="24"/>
              </w:rPr>
              <w:t xml:space="preserve"> Постановление администрации Хребтовского городского поселения от 11.01.2021 года № 2 «Об утверждении муниципальной программы «Повышение безопасности дорожного движения на территории Хребтовского городского поселения на 2021-2024 годы»</w:t>
            </w:r>
          </w:p>
        </w:tc>
      </w:tr>
      <w:tr w:rsidR="00364E1F" w:rsidRPr="00364E1F" w14:paraId="2CFC289C" w14:textId="77777777" w:rsidTr="00DF1EBA">
        <w:tc>
          <w:tcPr>
            <w:tcW w:w="3385" w:type="dxa"/>
          </w:tcPr>
          <w:p w14:paraId="0A70B16B" w14:textId="77777777" w:rsidR="00364E1F" w:rsidRPr="006D04B4" w:rsidRDefault="00364E1F" w:rsidP="00364E1F">
            <w:pPr>
              <w:spacing w:after="0" w:line="240" w:lineRule="auto"/>
              <w:contextualSpacing/>
              <w:rPr>
                <w:rFonts w:ascii="Arial" w:eastAsia="Times New Roman" w:hAnsi="Arial" w:cs="Arial"/>
                <w:sz w:val="24"/>
                <w:szCs w:val="24"/>
              </w:rPr>
            </w:pPr>
            <w:r w:rsidRPr="006D04B4">
              <w:rPr>
                <w:rFonts w:ascii="Arial" w:eastAsia="Times New Roman" w:hAnsi="Arial" w:cs="Arial"/>
                <w:sz w:val="24"/>
                <w:szCs w:val="24"/>
              </w:rPr>
              <w:t>Муниципальный заказчик</w:t>
            </w:r>
          </w:p>
        </w:tc>
        <w:tc>
          <w:tcPr>
            <w:tcW w:w="6254" w:type="dxa"/>
          </w:tcPr>
          <w:p w14:paraId="20530BE6" w14:textId="4A360E89" w:rsidR="00364E1F" w:rsidRPr="006D04B4" w:rsidRDefault="00364E1F" w:rsidP="00364E1F">
            <w:pPr>
              <w:spacing w:after="0" w:line="240" w:lineRule="auto"/>
              <w:contextualSpacing/>
              <w:jc w:val="both"/>
              <w:rPr>
                <w:rFonts w:ascii="Arial" w:eastAsia="Times New Roman" w:hAnsi="Arial" w:cs="Arial"/>
                <w:sz w:val="24"/>
                <w:szCs w:val="24"/>
              </w:rPr>
            </w:pPr>
            <w:r w:rsidRPr="006D04B4">
              <w:rPr>
                <w:rFonts w:ascii="Arial" w:eastAsia="Times New Roman" w:hAnsi="Arial" w:cs="Arial"/>
                <w:sz w:val="24"/>
                <w:szCs w:val="24"/>
              </w:rPr>
              <w:t xml:space="preserve">Администрация </w:t>
            </w:r>
            <w:r w:rsidR="00887671" w:rsidRPr="006D04B4">
              <w:rPr>
                <w:rFonts w:ascii="Arial" w:eastAsia="Times New Roman" w:hAnsi="Arial" w:cs="Arial"/>
                <w:sz w:val="24"/>
                <w:szCs w:val="24"/>
              </w:rPr>
              <w:t>Хребтовского городского</w:t>
            </w:r>
            <w:r w:rsidRPr="006D04B4">
              <w:rPr>
                <w:rFonts w:ascii="Arial" w:eastAsia="Times New Roman" w:hAnsi="Arial" w:cs="Arial"/>
                <w:sz w:val="24"/>
                <w:szCs w:val="24"/>
              </w:rPr>
              <w:t xml:space="preserve"> поселения </w:t>
            </w:r>
            <w:r w:rsidR="00887671" w:rsidRPr="006D04B4">
              <w:rPr>
                <w:rFonts w:ascii="Arial" w:eastAsia="Times New Roman" w:hAnsi="Arial" w:cs="Arial"/>
                <w:sz w:val="24"/>
                <w:szCs w:val="24"/>
              </w:rPr>
              <w:t>Нижнеилимского</w:t>
            </w:r>
            <w:r w:rsidRPr="006D04B4">
              <w:rPr>
                <w:rFonts w:ascii="Arial" w:eastAsia="Times New Roman" w:hAnsi="Arial" w:cs="Arial"/>
                <w:sz w:val="24"/>
                <w:szCs w:val="24"/>
              </w:rPr>
              <w:t xml:space="preserve"> района Иркутской области</w:t>
            </w:r>
          </w:p>
        </w:tc>
      </w:tr>
      <w:tr w:rsidR="00364E1F" w:rsidRPr="00364E1F" w14:paraId="7DDE59E6" w14:textId="77777777" w:rsidTr="00DF1EBA">
        <w:tc>
          <w:tcPr>
            <w:tcW w:w="3385" w:type="dxa"/>
          </w:tcPr>
          <w:p w14:paraId="60AEA909" w14:textId="77777777" w:rsidR="00364E1F" w:rsidRPr="006D04B4" w:rsidRDefault="00364E1F" w:rsidP="00364E1F">
            <w:pPr>
              <w:spacing w:after="0" w:line="240" w:lineRule="auto"/>
              <w:contextualSpacing/>
              <w:rPr>
                <w:rFonts w:ascii="Arial" w:eastAsia="Times New Roman" w:hAnsi="Arial" w:cs="Arial"/>
                <w:sz w:val="24"/>
                <w:szCs w:val="24"/>
              </w:rPr>
            </w:pPr>
            <w:r w:rsidRPr="006D04B4">
              <w:rPr>
                <w:rFonts w:ascii="Arial" w:eastAsia="Times New Roman" w:hAnsi="Arial" w:cs="Arial"/>
                <w:sz w:val="24"/>
                <w:szCs w:val="24"/>
              </w:rPr>
              <w:t>Основные разработчики Программы</w:t>
            </w:r>
          </w:p>
        </w:tc>
        <w:tc>
          <w:tcPr>
            <w:tcW w:w="6254" w:type="dxa"/>
          </w:tcPr>
          <w:p w14:paraId="2797993C" w14:textId="2E67EEF8" w:rsidR="00364E1F" w:rsidRPr="006D04B4" w:rsidRDefault="00364E1F" w:rsidP="00364E1F">
            <w:pPr>
              <w:tabs>
                <w:tab w:val="left" w:pos="310"/>
              </w:tabs>
              <w:spacing w:after="0" w:line="240" w:lineRule="auto"/>
              <w:contextualSpacing/>
              <w:jc w:val="both"/>
              <w:rPr>
                <w:rFonts w:ascii="Arial" w:eastAsia="Times New Roman" w:hAnsi="Arial" w:cs="Arial"/>
                <w:sz w:val="24"/>
                <w:szCs w:val="24"/>
              </w:rPr>
            </w:pPr>
            <w:r w:rsidRPr="006D04B4">
              <w:rPr>
                <w:rFonts w:ascii="Arial" w:eastAsia="Times New Roman" w:hAnsi="Arial" w:cs="Arial"/>
                <w:sz w:val="24"/>
                <w:szCs w:val="24"/>
              </w:rPr>
              <w:t xml:space="preserve">Администрация </w:t>
            </w:r>
            <w:r w:rsidR="00887671" w:rsidRPr="006D04B4">
              <w:rPr>
                <w:rFonts w:ascii="Arial" w:eastAsia="Times New Roman" w:hAnsi="Arial" w:cs="Arial"/>
                <w:sz w:val="24"/>
                <w:szCs w:val="24"/>
              </w:rPr>
              <w:t>Хребтовского городского</w:t>
            </w:r>
            <w:r w:rsidRPr="006D04B4">
              <w:rPr>
                <w:rFonts w:ascii="Arial" w:eastAsia="Times New Roman" w:hAnsi="Arial" w:cs="Arial"/>
                <w:sz w:val="24"/>
                <w:szCs w:val="24"/>
              </w:rPr>
              <w:t xml:space="preserve"> поселения</w:t>
            </w:r>
          </w:p>
        </w:tc>
      </w:tr>
      <w:tr w:rsidR="00887671" w:rsidRPr="00364E1F" w14:paraId="69C893F3" w14:textId="77777777" w:rsidTr="0051600A">
        <w:trPr>
          <w:trHeight w:val="1096"/>
        </w:trPr>
        <w:tc>
          <w:tcPr>
            <w:tcW w:w="3385" w:type="dxa"/>
            <w:tcBorders>
              <w:bottom w:val="single" w:sz="4" w:space="0" w:color="000000"/>
            </w:tcBorders>
          </w:tcPr>
          <w:p w14:paraId="2DC84155" w14:textId="6C2418FF" w:rsidR="00887671" w:rsidRPr="006D04B4" w:rsidRDefault="00887671" w:rsidP="00364E1F">
            <w:pPr>
              <w:spacing w:after="0" w:line="240" w:lineRule="auto"/>
              <w:contextualSpacing/>
              <w:rPr>
                <w:rFonts w:ascii="Arial" w:eastAsia="Times New Roman" w:hAnsi="Arial" w:cs="Arial"/>
                <w:sz w:val="24"/>
                <w:szCs w:val="24"/>
              </w:rPr>
            </w:pPr>
            <w:r w:rsidRPr="006D04B4">
              <w:rPr>
                <w:rFonts w:ascii="Arial" w:eastAsia="Times New Roman" w:hAnsi="Arial" w:cs="Arial"/>
                <w:sz w:val="24"/>
                <w:szCs w:val="24"/>
              </w:rPr>
              <w:t>Цели Программы</w:t>
            </w:r>
          </w:p>
          <w:p w14:paraId="15E9F3B8" w14:textId="77777777" w:rsidR="00887671" w:rsidRPr="006D04B4" w:rsidRDefault="00887671" w:rsidP="00364E1F">
            <w:pPr>
              <w:spacing w:after="0" w:line="240" w:lineRule="auto"/>
              <w:contextualSpacing/>
              <w:rPr>
                <w:rFonts w:ascii="Arial" w:eastAsia="Times New Roman" w:hAnsi="Arial" w:cs="Arial"/>
                <w:sz w:val="24"/>
                <w:szCs w:val="24"/>
              </w:rPr>
            </w:pPr>
          </w:p>
        </w:tc>
        <w:tc>
          <w:tcPr>
            <w:tcW w:w="6254" w:type="dxa"/>
            <w:tcBorders>
              <w:bottom w:val="single" w:sz="4" w:space="0" w:color="000000"/>
              <w:right w:val="single" w:sz="4" w:space="0" w:color="000000"/>
            </w:tcBorders>
          </w:tcPr>
          <w:p w14:paraId="76139F06" w14:textId="2FB58530" w:rsidR="00887671" w:rsidRPr="006D04B4" w:rsidRDefault="0051600A" w:rsidP="0051600A">
            <w:pPr>
              <w:rPr>
                <w:rFonts w:ascii="Arial" w:eastAsia="Times New Roman" w:hAnsi="Arial" w:cs="Arial"/>
                <w:sz w:val="24"/>
                <w:szCs w:val="24"/>
              </w:rPr>
            </w:pPr>
            <w:r w:rsidRPr="006D04B4">
              <w:rPr>
                <w:rFonts w:ascii="Arial" w:eastAsia="Times New Roman" w:hAnsi="Arial" w:cs="Arial"/>
                <w:sz w:val="24"/>
                <w:szCs w:val="24"/>
              </w:rPr>
              <w:t>Обеспечение охраны жизни, здоровья граждан и их имущества, гарантий их законных прав на безопасные условия движения на дорогах</w:t>
            </w:r>
          </w:p>
        </w:tc>
      </w:tr>
      <w:tr w:rsidR="00887671" w:rsidRPr="00364E1F" w14:paraId="13E39CB6" w14:textId="77777777" w:rsidTr="00887671">
        <w:trPr>
          <w:trHeight w:val="2001"/>
        </w:trPr>
        <w:tc>
          <w:tcPr>
            <w:tcW w:w="3385" w:type="dxa"/>
            <w:tcBorders>
              <w:top w:val="single" w:sz="4" w:space="0" w:color="000000"/>
            </w:tcBorders>
          </w:tcPr>
          <w:p w14:paraId="7A07295E" w14:textId="77777777" w:rsidR="00887671" w:rsidRPr="006D04B4" w:rsidRDefault="00887671" w:rsidP="00364E1F">
            <w:pPr>
              <w:spacing w:after="0" w:line="240" w:lineRule="auto"/>
              <w:contextualSpacing/>
              <w:rPr>
                <w:rFonts w:ascii="Arial" w:eastAsia="Times New Roman" w:hAnsi="Arial" w:cs="Arial"/>
                <w:sz w:val="24"/>
                <w:szCs w:val="24"/>
              </w:rPr>
            </w:pPr>
            <w:r w:rsidRPr="006D04B4">
              <w:rPr>
                <w:rFonts w:ascii="Arial" w:eastAsia="Times New Roman" w:hAnsi="Arial" w:cs="Arial"/>
                <w:sz w:val="24"/>
                <w:szCs w:val="24"/>
              </w:rPr>
              <w:t>Задачи Программы</w:t>
            </w:r>
          </w:p>
          <w:p w14:paraId="7FCAFCEC" w14:textId="77777777" w:rsidR="00887671" w:rsidRPr="006D04B4" w:rsidRDefault="00887671" w:rsidP="00364E1F">
            <w:pPr>
              <w:spacing w:after="0" w:line="240" w:lineRule="auto"/>
              <w:contextualSpacing/>
              <w:rPr>
                <w:rFonts w:ascii="Arial" w:eastAsia="Times New Roman" w:hAnsi="Arial" w:cs="Arial"/>
                <w:sz w:val="24"/>
                <w:szCs w:val="24"/>
              </w:rPr>
            </w:pPr>
          </w:p>
          <w:p w14:paraId="2955DAA7" w14:textId="77777777" w:rsidR="00887671" w:rsidRPr="006D04B4" w:rsidRDefault="00887671" w:rsidP="00364E1F">
            <w:pPr>
              <w:spacing w:after="0" w:line="240" w:lineRule="auto"/>
              <w:contextualSpacing/>
              <w:rPr>
                <w:rFonts w:ascii="Arial" w:eastAsia="Times New Roman" w:hAnsi="Arial" w:cs="Arial"/>
                <w:sz w:val="24"/>
                <w:szCs w:val="24"/>
              </w:rPr>
            </w:pPr>
          </w:p>
          <w:p w14:paraId="66D8A7C5" w14:textId="77777777" w:rsidR="00887671" w:rsidRPr="006D04B4" w:rsidRDefault="00887671" w:rsidP="00364E1F">
            <w:pPr>
              <w:spacing w:after="0" w:line="240" w:lineRule="auto"/>
              <w:contextualSpacing/>
              <w:rPr>
                <w:rFonts w:ascii="Arial" w:eastAsia="Times New Roman" w:hAnsi="Arial" w:cs="Arial"/>
                <w:sz w:val="24"/>
                <w:szCs w:val="24"/>
              </w:rPr>
            </w:pPr>
          </w:p>
        </w:tc>
        <w:tc>
          <w:tcPr>
            <w:tcW w:w="6254" w:type="dxa"/>
            <w:tcBorders>
              <w:top w:val="single" w:sz="4" w:space="0" w:color="000000"/>
              <w:right w:val="single" w:sz="4" w:space="0" w:color="000000"/>
            </w:tcBorders>
          </w:tcPr>
          <w:p w14:paraId="3EA6D0E6" w14:textId="086CDCA4" w:rsidR="0051600A" w:rsidRPr="006D04B4" w:rsidRDefault="0051600A" w:rsidP="0051600A">
            <w:pPr>
              <w:numPr>
                <w:ilvl w:val="0"/>
                <w:numId w:val="2"/>
              </w:numPr>
              <w:spacing w:after="0" w:line="240" w:lineRule="auto"/>
              <w:contextualSpacing/>
              <w:jc w:val="both"/>
              <w:rPr>
                <w:rFonts w:ascii="Arial" w:eastAsia="Times New Roman" w:hAnsi="Arial" w:cs="Arial"/>
                <w:sz w:val="24"/>
                <w:szCs w:val="24"/>
              </w:rPr>
            </w:pPr>
            <w:r w:rsidRPr="006D04B4">
              <w:rPr>
                <w:rFonts w:ascii="Arial" w:eastAsia="Times New Roman" w:hAnsi="Arial" w:cs="Arial"/>
                <w:sz w:val="24"/>
                <w:szCs w:val="24"/>
              </w:rPr>
              <w:t xml:space="preserve"> </w:t>
            </w:r>
            <w:r w:rsidRPr="006D04B4">
              <w:rPr>
                <w:rFonts w:ascii="Arial" w:eastAsia="Times New Roman" w:hAnsi="Arial" w:cs="Arial"/>
                <w:sz w:val="24"/>
                <w:szCs w:val="24"/>
              </w:rPr>
              <w:t>С</w:t>
            </w:r>
            <w:r w:rsidRPr="006D04B4">
              <w:rPr>
                <w:rFonts w:ascii="Arial" w:eastAsia="Times New Roman" w:hAnsi="Arial" w:cs="Arial"/>
                <w:sz w:val="24"/>
                <w:szCs w:val="24"/>
              </w:rPr>
              <w:t>оздание системы профилактических мер, направленных на формирование у участников дорожного движения законопослушного поведения;</w:t>
            </w:r>
          </w:p>
          <w:p w14:paraId="20A8CAEB" w14:textId="53594064" w:rsidR="0051600A" w:rsidRPr="006D04B4" w:rsidRDefault="0051600A" w:rsidP="0051600A">
            <w:pPr>
              <w:numPr>
                <w:ilvl w:val="0"/>
                <w:numId w:val="2"/>
              </w:numPr>
              <w:spacing w:after="0" w:line="240" w:lineRule="auto"/>
              <w:contextualSpacing/>
              <w:jc w:val="both"/>
              <w:rPr>
                <w:rFonts w:ascii="Arial" w:eastAsia="Times New Roman" w:hAnsi="Arial" w:cs="Arial"/>
                <w:sz w:val="24"/>
                <w:szCs w:val="24"/>
              </w:rPr>
            </w:pPr>
            <w:r w:rsidRPr="006D04B4">
              <w:rPr>
                <w:rFonts w:ascii="Arial" w:eastAsia="Times New Roman" w:hAnsi="Arial" w:cs="Arial"/>
                <w:sz w:val="24"/>
                <w:szCs w:val="24"/>
              </w:rPr>
              <w:t xml:space="preserve"> </w:t>
            </w:r>
            <w:r w:rsidRPr="006D04B4">
              <w:rPr>
                <w:rFonts w:ascii="Arial" w:eastAsia="Times New Roman" w:hAnsi="Arial" w:cs="Arial"/>
                <w:sz w:val="24"/>
                <w:szCs w:val="24"/>
              </w:rPr>
              <w:t>Со</w:t>
            </w:r>
            <w:r w:rsidRPr="006D04B4">
              <w:rPr>
                <w:rFonts w:ascii="Arial" w:eastAsia="Times New Roman" w:hAnsi="Arial" w:cs="Arial"/>
                <w:sz w:val="24"/>
                <w:szCs w:val="24"/>
              </w:rPr>
              <w:t xml:space="preserve">вершенствование системы мер по предупреждению детского дорожно-транспортного травматизма; </w:t>
            </w:r>
          </w:p>
          <w:p w14:paraId="067D582A" w14:textId="22081ABD" w:rsidR="0051600A" w:rsidRPr="006D04B4" w:rsidRDefault="0051600A" w:rsidP="0051600A">
            <w:pPr>
              <w:numPr>
                <w:ilvl w:val="0"/>
                <w:numId w:val="2"/>
              </w:numPr>
              <w:spacing w:after="0" w:line="240" w:lineRule="auto"/>
              <w:contextualSpacing/>
              <w:jc w:val="both"/>
              <w:rPr>
                <w:rFonts w:ascii="Arial" w:eastAsia="Times New Roman" w:hAnsi="Arial" w:cs="Arial"/>
                <w:sz w:val="24"/>
                <w:szCs w:val="24"/>
              </w:rPr>
            </w:pPr>
            <w:r w:rsidRPr="006D04B4">
              <w:rPr>
                <w:rFonts w:ascii="Arial" w:eastAsia="Times New Roman" w:hAnsi="Arial" w:cs="Arial"/>
                <w:sz w:val="24"/>
                <w:szCs w:val="24"/>
              </w:rPr>
              <w:t xml:space="preserve"> </w:t>
            </w:r>
            <w:r w:rsidRPr="006D04B4">
              <w:rPr>
                <w:rFonts w:ascii="Arial" w:eastAsia="Times New Roman" w:hAnsi="Arial" w:cs="Arial"/>
                <w:sz w:val="24"/>
                <w:szCs w:val="24"/>
              </w:rPr>
              <w:t>С</w:t>
            </w:r>
            <w:r w:rsidRPr="006D04B4">
              <w:rPr>
                <w:rFonts w:ascii="Arial" w:eastAsia="Times New Roman" w:hAnsi="Arial" w:cs="Arial"/>
                <w:sz w:val="24"/>
                <w:szCs w:val="24"/>
              </w:rPr>
              <w:t>овершенствование организации движения транспортных средств и пешеходов в результате проведения организационно-планировочных мер;</w:t>
            </w:r>
          </w:p>
          <w:p w14:paraId="20A92455" w14:textId="2BF69968" w:rsidR="00D50F09" w:rsidRPr="006D04B4" w:rsidRDefault="0051600A" w:rsidP="0051600A">
            <w:pPr>
              <w:numPr>
                <w:ilvl w:val="0"/>
                <w:numId w:val="2"/>
              </w:numPr>
              <w:spacing w:after="0" w:line="240" w:lineRule="auto"/>
              <w:contextualSpacing/>
              <w:jc w:val="both"/>
              <w:rPr>
                <w:rFonts w:ascii="Arial" w:eastAsia="Times New Roman" w:hAnsi="Arial" w:cs="Arial"/>
                <w:sz w:val="24"/>
                <w:szCs w:val="24"/>
              </w:rPr>
            </w:pPr>
            <w:r w:rsidRPr="006D04B4">
              <w:rPr>
                <w:rFonts w:ascii="Arial" w:eastAsia="Times New Roman" w:hAnsi="Arial" w:cs="Arial"/>
                <w:sz w:val="24"/>
                <w:szCs w:val="24"/>
              </w:rPr>
              <w:t xml:space="preserve"> Снижение количества дорожно-транспортных происшествий с участием пешеходов</w:t>
            </w:r>
          </w:p>
        </w:tc>
      </w:tr>
      <w:tr w:rsidR="00364E1F" w:rsidRPr="00364E1F" w14:paraId="6228BA60" w14:textId="77777777" w:rsidTr="00DF1EBA">
        <w:tc>
          <w:tcPr>
            <w:tcW w:w="3385" w:type="dxa"/>
          </w:tcPr>
          <w:p w14:paraId="4EE0CB56" w14:textId="67E37423" w:rsidR="00364E1F" w:rsidRPr="006D04B4" w:rsidRDefault="00364E1F" w:rsidP="00364E1F">
            <w:pPr>
              <w:spacing w:after="0" w:line="240" w:lineRule="auto"/>
              <w:contextualSpacing/>
              <w:rPr>
                <w:rFonts w:ascii="Arial" w:eastAsia="Times New Roman" w:hAnsi="Arial" w:cs="Arial"/>
                <w:sz w:val="24"/>
                <w:szCs w:val="24"/>
              </w:rPr>
            </w:pPr>
            <w:r w:rsidRPr="006D04B4">
              <w:rPr>
                <w:rFonts w:ascii="Arial" w:eastAsia="Times New Roman" w:hAnsi="Arial" w:cs="Arial"/>
                <w:sz w:val="24"/>
                <w:szCs w:val="24"/>
              </w:rPr>
              <w:t>Сроки реализации Программы</w:t>
            </w:r>
          </w:p>
        </w:tc>
        <w:tc>
          <w:tcPr>
            <w:tcW w:w="6254" w:type="dxa"/>
          </w:tcPr>
          <w:p w14:paraId="20E577F6" w14:textId="07FD80E5" w:rsidR="00364E1F" w:rsidRPr="006D04B4" w:rsidRDefault="00364E1F" w:rsidP="00364E1F">
            <w:pPr>
              <w:spacing w:after="0" w:line="240" w:lineRule="auto"/>
              <w:contextualSpacing/>
              <w:rPr>
                <w:rFonts w:ascii="Arial" w:eastAsia="Times New Roman" w:hAnsi="Arial" w:cs="Arial"/>
                <w:sz w:val="24"/>
                <w:szCs w:val="24"/>
              </w:rPr>
            </w:pPr>
            <w:r w:rsidRPr="006D04B4">
              <w:rPr>
                <w:rFonts w:ascii="Arial" w:eastAsia="Times New Roman" w:hAnsi="Arial" w:cs="Arial"/>
                <w:sz w:val="24"/>
                <w:szCs w:val="24"/>
              </w:rPr>
              <w:t>20</w:t>
            </w:r>
            <w:r w:rsidR="00887671" w:rsidRPr="006D04B4">
              <w:rPr>
                <w:rFonts w:ascii="Arial" w:eastAsia="Times New Roman" w:hAnsi="Arial" w:cs="Arial"/>
                <w:sz w:val="24"/>
                <w:szCs w:val="24"/>
              </w:rPr>
              <w:t>21</w:t>
            </w:r>
            <w:r w:rsidRPr="006D04B4">
              <w:rPr>
                <w:rFonts w:ascii="Arial" w:eastAsia="Times New Roman" w:hAnsi="Arial" w:cs="Arial"/>
                <w:sz w:val="24"/>
                <w:szCs w:val="24"/>
              </w:rPr>
              <w:t xml:space="preserve"> – 202</w:t>
            </w:r>
            <w:r w:rsidR="00887671" w:rsidRPr="006D04B4">
              <w:rPr>
                <w:rFonts w:ascii="Arial" w:eastAsia="Times New Roman" w:hAnsi="Arial" w:cs="Arial"/>
                <w:sz w:val="24"/>
                <w:szCs w:val="24"/>
              </w:rPr>
              <w:t>4</w:t>
            </w:r>
            <w:r w:rsidRPr="006D04B4">
              <w:rPr>
                <w:rFonts w:ascii="Arial" w:eastAsia="Times New Roman" w:hAnsi="Arial" w:cs="Arial"/>
                <w:sz w:val="24"/>
                <w:szCs w:val="24"/>
              </w:rPr>
              <w:t xml:space="preserve"> годы</w:t>
            </w:r>
          </w:p>
          <w:p w14:paraId="1E37EA6B" w14:textId="77777777" w:rsidR="00364E1F" w:rsidRPr="006D04B4" w:rsidRDefault="00364E1F" w:rsidP="00364E1F">
            <w:pPr>
              <w:spacing w:after="0" w:line="240" w:lineRule="auto"/>
              <w:contextualSpacing/>
              <w:rPr>
                <w:rFonts w:ascii="Arial" w:eastAsia="Times New Roman" w:hAnsi="Arial" w:cs="Arial"/>
                <w:sz w:val="24"/>
                <w:szCs w:val="24"/>
              </w:rPr>
            </w:pPr>
          </w:p>
        </w:tc>
      </w:tr>
      <w:tr w:rsidR="00364E1F" w:rsidRPr="00364E1F" w14:paraId="252FAF82" w14:textId="77777777" w:rsidTr="00DF1EBA">
        <w:tc>
          <w:tcPr>
            <w:tcW w:w="3385" w:type="dxa"/>
          </w:tcPr>
          <w:p w14:paraId="4F82D4DC" w14:textId="77777777" w:rsidR="00364E1F" w:rsidRPr="006D04B4" w:rsidRDefault="00364E1F" w:rsidP="00364E1F">
            <w:pPr>
              <w:spacing w:after="0" w:line="240" w:lineRule="auto"/>
              <w:contextualSpacing/>
              <w:rPr>
                <w:rFonts w:ascii="Arial" w:eastAsia="Times New Roman" w:hAnsi="Arial" w:cs="Arial"/>
                <w:sz w:val="24"/>
                <w:szCs w:val="24"/>
              </w:rPr>
            </w:pPr>
            <w:r w:rsidRPr="006D04B4">
              <w:rPr>
                <w:rFonts w:ascii="Arial" w:eastAsia="Times New Roman" w:hAnsi="Arial" w:cs="Arial"/>
                <w:sz w:val="24"/>
                <w:szCs w:val="24"/>
              </w:rPr>
              <w:t>Перечень основных мероприятий Программы</w:t>
            </w:r>
          </w:p>
        </w:tc>
        <w:tc>
          <w:tcPr>
            <w:tcW w:w="6254" w:type="dxa"/>
          </w:tcPr>
          <w:p w14:paraId="0787B431" w14:textId="1B10F5DD" w:rsidR="005C0AD0" w:rsidRPr="005C0AD0" w:rsidRDefault="005C0AD0" w:rsidP="005C0AD0">
            <w:pPr>
              <w:numPr>
                <w:ilvl w:val="0"/>
                <w:numId w:val="5"/>
              </w:numPr>
              <w:suppressAutoHyphens/>
              <w:spacing w:after="0" w:line="240" w:lineRule="auto"/>
              <w:jc w:val="both"/>
              <w:rPr>
                <w:rFonts w:ascii="Arial" w:eastAsia="Times New Roman" w:hAnsi="Arial" w:cs="Arial"/>
                <w:sz w:val="24"/>
                <w:szCs w:val="24"/>
                <w:lang w:eastAsia="zh-CN"/>
              </w:rPr>
            </w:pPr>
            <w:r w:rsidRPr="005C0AD0">
              <w:rPr>
                <w:rFonts w:ascii="Arial" w:eastAsia="Times New Roman" w:hAnsi="Arial" w:cs="Arial"/>
                <w:bCs/>
                <w:sz w:val="24"/>
                <w:szCs w:val="24"/>
                <w:lang w:eastAsia="zh-CN"/>
              </w:rPr>
              <w:t xml:space="preserve">организационные мероприятия по профилактике дорожно-транспортных происшествий в </w:t>
            </w:r>
            <w:proofErr w:type="spellStart"/>
            <w:r w:rsidRPr="006D04B4">
              <w:rPr>
                <w:rFonts w:ascii="Arial" w:eastAsia="Times New Roman" w:hAnsi="Arial" w:cs="Arial"/>
                <w:spacing w:val="1"/>
                <w:sz w:val="24"/>
                <w:szCs w:val="24"/>
                <w:lang w:eastAsia="zh-CN"/>
              </w:rPr>
              <w:t>Хребтовском</w:t>
            </w:r>
            <w:proofErr w:type="spellEnd"/>
            <w:r w:rsidRPr="006D04B4">
              <w:rPr>
                <w:rFonts w:ascii="Arial" w:eastAsia="Times New Roman" w:hAnsi="Arial" w:cs="Arial"/>
                <w:spacing w:val="1"/>
                <w:sz w:val="24"/>
                <w:szCs w:val="24"/>
                <w:lang w:eastAsia="zh-CN"/>
              </w:rPr>
              <w:t xml:space="preserve"> городском поселении</w:t>
            </w:r>
            <w:r w:rsidRPr="005C0AD0">
              <w:rPr>
                <w:rFonts w:ascii="Arial" w:eastAsia="Times New Roman" w:hAnsi="Arial" w:cs="Arial"/>
                <w:bCs/>
                <w:sz w:val="24"/>
                <w:szCs w:val="24"/>
                <w:lang w:eastAsia="zh-CN"/>
              </w:rPr>
              <w:t>;</w:t>
            </w:r>
          </w:p>
          <w:p w14:paraId="7C186B87" w14:textId="77777777" w:rsidR="005C0AD0" w:rsidRPr="005C0AD0" w:rsidRDefault="005C0AD0" w:rsidP="005C0AD0">
            <w:pPr>
              <w:numPr>
                <w:ilvl w:val="0"/>
                <w:numId w:val="5"/>
              </w:numPr>
              <w:suppressAutoHyphens/>
              <w:spacing w:after="0" w:line="240" w:lineRule="auto"/>
              <w:jc w:val="both"/>
              <w:rPr>
                <w:rFonts w:ascii="Arial" w:eastAsia="Times New Roman" w:hAnsi="Arial" w:cs="Arial"/>
                <w:sz w:val="24"/>
                <w:szCs w:val="24"/>
                <w:lang w:eastAsia="zh-CN"/>
              </w:rPr>
            </w:pPr>
            <w:r w:rsidRPr="005C0AD0">
              <w:rPr>
                <w:rFonts w:ascii="Arial" w:eastAsia="Times New Roman" w:hAnsi="Arial" w:cs="Arial"/>
                <w:sz w:val="24"/>
                <w:szCs w:val="24"/>
                <w:lang w:eastAsia="zh-CN"/>
              </w:rPr>
              <w:t>нормативно - правовое обеспечение профилактики безопасности дорожного движения;</w:t>
            </w:r>
          </w:p>
          <w:p w14:paraId="4FE20EEE" w14:textId="77777777" w:rsidR="005C0AD0" w:rsidRPr="005C0AD0" w:rsidRDefault="005C0AD0" w:rsidP="005C0AD0">
            <w:pPr>
              <w:numPr>
                <w:ilvl w:val="0"/>
                <w:numId w:val="5"/>
              </w:numPr>
              <w:suppressAutoHyphens/>
              <w:spacing w:after="0" w:line="240" w:lineRule="auto"/>
              <w:jc w:val="both"/>
              <w:rPr>
                <w:rFonts w:ascii="Arial" w:eastAsia="Times New Roman" w:hAnsi="Arial" w:cs="Arial"/>
                <w:sz w:val="24"/>
                <w:szCs w:val="24"/>
                <w:lang w:eastAsia="zh-CN"/>
              </w:rPr>
            </w:pPr>
            <w:r w:rsidRPr="005C0AD0">
              <w:rPr>
                <w:rFonts w:ascii="Arial" w:eastAsia="Times New Roman" w:hAnsi="Arial" w:cs="Arial"/>
                <w:sz w:val="24"/>
                <w:szCs w:val="24"/>
                <w:lang w:eastAsia="zh-CN"/>
              </w:rPr>
              <w:t>профилактика детского дорожно-транспортного травматизма;</w:t>
            </w:r>
          </w:p>
          <w:p w14:paraId="0C3280DE" w14:textId="77777777" w:rsidR="005C0AD0" w:rsidRPr="006D04B4" w:rsidRDefault="005C0AD0" w:rsidP="005C0AD0">
            <w:pPr>
              <w:numPr>
                <w:ilvl w:val="0"/>
                <w:numId w:val="5"/>
              </w:numPr>
              <w:suppressAutoHyphens/>
              <w:autoSpaceDE w:val="0"/>
              <w:spacing w:after="0" w:line="240" w:lineRule="auto"/>
              <w:jc w:val="both"/>
              <w:rPr>
                <w:rFonts w:ascii="Arial" w:eastAsia="Times New Roman" w:hAnsi="Arial" w:cs="Arial"/>
                <w:sz w:val="24"/>
                <w:szCs w:val="24"/>
                <w:lang w:eastAsia="zh-CN"/>
              </w:rPr>
            </w:pPr>
            <w:r w:rsidRPr="005C0AD0">
              <w:rPr>
                <w:rFonts w:ascii="Arial" w:eastAsia="Times New Roman" w:hAnsi="Arial" w:cs="Arial"/>
                <w:sz w:val="24"/>
                <w:szCs w:val="24"/>
                <w:lang w:eastAsia="zh-CN"/>
              </w:rPr>
              <w:t>информационно-пропагандистское обеспечение профилактики</w:t>
            </w:r>
            <w:r w:rsidRPr="005C0AD0">
              <w:rPr>
                <w:rFonts w:ascii="Arial" w:eastAsia="Times New Roman" w:hAnsi="Arial" w:cs="Arial"/>
                <w:b/>
                <w:sz w:val="24"/>
                <w:szCs w:val="24"/>
                <w:lang w:eastAsia="zh-CN"/>
              </w:rPr>
              <w:t xml:space="preserve"> </w:t>
            </w:r>
            <w:r w:rsidRPr="005C0AD0">
              <w:rPr>
                <w:rFonts w:ascii="Arial" w:eastAsia="Times New Roman" w:hAnsi="Arial" w:cs="Arial"/>
                <w:sz w:val="24"/>
                <w:szCs w:val="24"/>
                <w:lang w:eastAsia="zh-CN"/>
              </w:rPr>
              <w:t>мероприятий по повышению безопасности дорожного движения;</w:t>
            </w:r>
          </w:p>
          <w:p w14:paraId="1880EDCE" w14:textId="1C50AD43" w:rsidR="00364E1F" w:rsidRPr="006D04B4" w:rsidRDefault="005C0AD0" w:rsidP="005C0AD0">
            <w:pPr>
              <w:numPr>
                <w:ilvl w:val="0"/>
                <w:numId w:val="5"/>
              </w:numPr>
              <w:suppressAutoHyphens/>
              <w:autoSpaceDE w:val="0"/>
              <w:spacing w:after="0" w:line="240" w:lineRule="auto"/>
              <w:jc w:val="both"/>
              <w:rPr>
                <w:rFonts w:ascii="Arial" w:eastAsia="Times New Roman" w:hAnsi="Arial" w:cs="Arial"/>
                <w:sz w:val="24"/>
                <w:szCs w:val="24"/>
                <w:lang w:eastAsia="zh-CN"/>
              </w:rPr>
            </w:pPr>
            <w:r w:rsidRPr="006D04B4">
              <w:rPr>
                <w:rFonts w:ascii="Arial" w:eastAsia="Times New Roman" w:hAnsi="Arial" w:cs="Arial"/>
                <w:sz w:val="24"/>
                <w:szCs w:val="24"/>
              </w:rPr>
              <w:lastRenderedPageBreak/>
              <w:t>улучшение условий дорожного движения на автомобильных дорогах поселения;</w:t>
            </w:r>
          </w:p>
        </w:tc>
      </w:tr>
      <w:tr w:rsidR="00364E1F" w:rsidRPr="00364E1F" w14:paraId="2B420CBB" w14:textId="77777777" w:rsidTr="00DF1EBA">
        <w:tc>
          <w:tcPr>
            <w:tcW w:w="3385" w:type="dxa"/>
          </w:tcPr>
          <w:p w14:paraId="316CE67E" w14:textId="77777777" w:rsidR="00364E1F" w:rsidRPr="006D04B4" w:rsidRDefault="00364E1F" w:rsidP="00364E1F">
            <w:pPr>
              <w:spacing w:after="0" w:line="240" w:lineRule="auto"/>
              <w:contextualSpacing/>
              <w:rPr>
                <w:rFonts w:ascii="Arial" w:eastAsia="Times New Roman" w:hAnsi="Arial" w:cs="Arial"/>
                <w:sz w:val="24"/>
                <w:szCs w:val="24"/>
              </w:rPr>
            </w:pPr>
            <w:r w:rsidRPr="006D04B4">
              <w:rPr>
                <w:rFonts w:ascii="Arial" w:eastAsia="Times New Roman" w:hAnsi="Arial" w:cs="Arial"/>
                <w:sz w:val="24"/>
                <w:szCs w:val="24"/>
              </w:rPr>
              <w:lastRenderedPageBreak/>
              <w:t>Объемы и источники финансирования</w:t>
            </w:r>
          </w:p>
        </w:tc>
        <w:tc>
          <w:tcPr>
            <w:tcW w:w="6254" w:type="dxa"/>
          </w:tcPr>
          <w:p w14:paraId="39D34890" w14:textId="3AC7A235" w:rsidR="00364E1F" w:rsidRPr="006D04B4" w:rsidRDefault="00364E1F" w:rsidP="00364E1F">
            <w:pPr>
              <w:spacing w:after="0" w:line="240" w:lineRule="auto"/>
              <w:contextualSpacing/>
              <w:jc w:val="both"/>
              <w:rPr>
                <w:rFonts w:ascii="Arial" w:eastAsia="Times New Roman" w:hAnsi="Arial" w:cs="Arial"/>
                <w:sz w:val="24"/>
                <w:szCs w:val="24"/>
              </w:rPr>
            </w:pPr>
            <w:r w:rsidRPr="006D04B4">
              <w:rPr>
                <w:rFonts w:ascii="Arial" w:eastAsia="Times New Roman" w:hAnsi="Arial" w:cs="Arial"/>
                <w:sz w:val="24"/>
                <w:szCs w:val="24"/>
              </w:rPr>
              <w:t xml:space="preserve">Общий объем финансирования составляет </w:t>
            </w:r>
            <w:r w:rsidR="00C214E8" w:rsidRPr="006D04B4">
              <w:rPr>
                <w:rFonts w:ascii="Arial" w:eastAsia="Times New Roman" w:hAnsi="Arial" w:cs="Arial"/>
                <w:b/>
                <w:sz w:val="24"/>
                <w:szCs w:val="24"/>
              </w:rPr>
              <w:t>12 480</w:t>
            </w:r>
            <w:r w:rsidRPr="006D04B4">
              <w:rPr>
                <w:rFonts w:ascii="Arial" w:eastAsia="Times New Roman" w:hAnsi="Arial" w:cs="Arial"/>
                <w:b/>
                <w:sz w:val="24"/>
                <w:szCs w:val="24"/>
              </w:rPr>
              <w:t xml:space="preserve"> тыс. руб.</w:t>
            </w:r>
            <w:r w:rsidRPr="006D04B4">
              <w:rPr>
                <w:rFonts w:ascii="Arial" w:eastAsia="Times New Roman" w:hAnsi="Arial" w:cs="Arial"/>
                <w:sz w:val="24"/>
                <w:szCs w:val="24"/>
              </w:rPr>
              <w:t>, в том числе:</w:t>
            </w:r>
          </w:p>
          <w:p w14:paraId="79939F84" w14:textId="4F6BA8C4" w:rsidR="00364E1F" w:rsidRPr="006D04B4" w:rsidRDefault="00364E1F" w:rsidP="00364E1F">
            <w:pPr>
              <w:spacing w:after="0" w:line="240" w:lineRule="auto"/>
              <w:contextualSpacing/>
              <w:jc w:val="both"/>
              <w:rPr>
                <w:rFonts w:ascii="Arial" w:eastAsia="Times New Roman" w:hAnsi="Arial" w:cs="Arial"/>
                <w:sz w:val="24"/>
                <w:szCs w:val="24"/>
              </w:rPr>
            </w:pPr>
            <w:r w:rsidRPr="006D04B4">
              <w:rPr>
                <w:rFonts w:ascii="Arial" w:eastAsia="Times New Roman" w:hAnsi="Arial" w:cs="Arial"/>
                <w:b/>
                <w:sz w:val="24"/>
                <w:szCs w:val="24"/>
              </w:rPr>
              <w:t>20</w:t>
            </w:r>
            <w:r w:rsidR="00C214E8" w:rsidRPr="006D04B4">
              <w:rPr>
                <w:rFonts w:ascii="Arial" w:eastAsia="Times New Roman" w:hAnsi="Arial" w:cs="Arial"/>
                <w:b/>
                <w:sz w:val="24"/>
                <w:szCs w:val="24"/>
              </w:rPr>
              <w:t>21</w:t>
            </w:r>
            <w:r w:rsidRPr="006D04B4">
              <w:rPr>
                <w:rFonts w:ascii="Arial" w:eastAsia="Times New Roman" w:hAnsi="Arial" w:cs="Arial"/>
                <w:b/>
                <w:sz w:val="24"/>
                <w:szCs w:val="24"/>
              </w:rPr>
              <w:t xml:space="preserve"> г. </w:t>
            </w:r>
            <w:r w:rsidR="00C214E8" w:rsidRPr="006D04B4">
              <w:rPr>
                <w:rFonts w:ascii="Arial" w:eastAsia="Times New Roman" w:hAnsi="Arial" w:cs="Arial"/>
                <w:b/>
                <w:sz w:val="24"/>
                <w:szCs w:val="24"/>
              </w:rPr>
              <w:t>–</w:t>
            </w:r>
            <w:r w:rsidRPr="006D04B4">
              <w:rPr>
                <w:rFonts w:ascii="Arial" w:eastAsia="Times New Roman" w:hAnsi="Arial" w:cs="Arial"/>
                <w:b/>
                <w:sz w:val="24"/>
                <w:szCs w:val="24"/>
              </w:rPr>
              <w:t xml:space="preserve"> </w:t>
            </w:r>
            <w:r w:rsidR="00C214E8" w:rsidRPr="006D04B4">
              <w:rPr>
                <w:rFonts w:ascii="Arial" w:eastAsia="Times New Roman" w:hAnsi="Arial" w:cs="Arial"/>
                <w:b/>
                <w:sz w:val="24"/>
                <w:szCs w:val="24"/>
              </w:rPr>
              <w:t>3 120</w:t>
            </w:r>
            <w:r w:rsidRPr="006D04B4">
              <w:rPr>
                <w:rFonts w:ascii="Arial" w:eastAsia="Times New Roman" w:hAnsi="Arial" w:cs="Arial"/>
                <w:b/>
                <w:sz w:val="24"/>
                <w:szCs w:val="24"/>
              </w:rPr>
              <w:t xml:space="preserve"> тыс. руб.</w:t>
            </w:r>
          </w:p>
          <w:p w14:paraId="2F5B77AD" w14:textId="5504FA74" w:rsidR="00364E1F" w:rsidRPr="006D04B4" w:rsidRDefault="00364E1F" w:rsidP="00364E1F">
            <w:pPr>
              <w:spacing w:after="0" w:line="240" w:lineRule="auto"/>
              <w:contextualSpacing/>
              <w:jc w:val="both"/>
              <w:rPr>
                <w:rFonts w:ascii="Arial" w:eastAsia="Times New Roman" w:hAnsi="Arial" w:cs="Arial"/>
                <w:sz w:val="24"/>
                <w:szCs w:val="24"/>
              </w:rPr>
            </w:pPr>
            <w:r w:rsidRPr="006D04B4">
              <w:rPr>
                <w:rFonts w:ascii="Arial" w:eastAsia="Times New Roman" w:hAnsi="Arial" w:cs="Arial"/>
                <w:b/>
                <w:sz w:val="24"/>
                <w:szCs w:val="24"/>
              </w:rPr>
              <w:t>202</w:t>
            </w:r>
            <w:r w:rsidR="00C214E8" w:rsidRPr="006D04B4">
              <w:rPr>
                <w:rFonts w:ascii="Arial" w:eastAsia="Times New Roman" w:hAnsi="Arial" w:cs="Arial"/>
                <w:b/>
                <w:sz w:val="24"/>
                <w:szCs w:val="24"/>
              </w:rPr>
              <w:t>2</w:t>
            </w:r>
            <w:r w:rsidRPr="006D04B4">
              <w:rPr>
                <w:rFonts w:ascii="Arial" w:eastAsia="Times New Roman" w:hAnsi="Arial" w:cs="Arial"/>
                <w:b/>
                <w:sz w:val="24"/>
                <w:szCs w:val="24"/>
              </w:rPr>
              <w:t xml:space="preserve"> г. </w:t>
            </w:r>
            <w:r w:rsidR="00C214E8" w:rsidRPr="006D04B4">
              <w:rPr>
                <w:rFonts w:ascii="Arial" w:eastAsia="Times New Roman" w:hAnsi="Arial" w:cs="Arial"/>
                <w:b/>
                <w:sz w:val="24"/>
                <w:szCs w:val="24"/>
              </w:rPr>
              <w:t>–</w:t>
            </w:r>
            <w:r w:rsidRPr="006D04B4">
              <w:rPr>
                <w:rFonts w:ascii="Arial" w:eastAsia="Times New Roman" w:hAnsi="Arial" w:cs="Arial"/>
                <w:b/>
                <w:sz w:val="24"/>
                <w:szCs w:val="24"/>
              </w:rPr>
              <w:t xml:space="preserve"> </w:t>
            </w:r>
            <w:r w:rsidR="00C214E8" w:rsidRPr="006D04B4">
              <w:rPr>
                <w:rFonts w:ascii="Arial" w:eastAsia="Times New Roman" w:hAnsi="Arial" w:cs="Arial"/>
                <w:b/>
                <w:sz w:val="24"/>
                <w:szCs w:val="24"/>
              </w:rPr>
              <w:t>3 120</w:t>
            </w:r>
            <w:r w:rsidRPr="006D04B4">
              <w:rPr>
                <w:rFonts w:ascii="Arial" w:eastAsia="Times New Roman" w:hAnsi="Arial" w:cs="Arial"/>
                <w:b/>
                <w:sz w:val="24"/>
                <w:szCs w:val="24"/>
              </w:rPr>
              <w:t xml:space="preserve"> тыс. руб.</w:t>
            </w:r>
          </w:p>
          <w:p w14:paraId="630AF0E7" w14:textId="7AF6CBC2" w:rsidR="00364E1F" w:rsidRPr="006D04B4" w:rsidRDefault="00364E1F" w:rsidP="00364E1F">
            <w:pPr>
              <w:spacing w:after="0" w:line="240" w:lineRule="auto"/>
              <w:contextualSpacing/>
              <w:jc w:val="both"/>
              <w:rPr>
                <w:rFonts w:ascii="Arial" w:eastAsia="Times New Roman" w:hAnsi="Arial" w:cs="Arial"/>
                <w:sz w:val="24"/>
                <w:szCs w:val="24"/>
              </w:rPr>
            </w:pPr>
            <w:r w:rsidRPr="006D04B4">
              <w:rPr>
                <w:rFonts w:ascii="Arial" w:eastAsia="Times New Roman" w:hAnsi="Arial" w:cs="Arial"/>
                <w:b/>
                <w:sz w:val="24"/>
                <w:szCs w:val="24"/>
              </w:rPr>
              <w:t>202</w:t>
            </w:r>
            <w:r w:rsidR="00C214E8" w:rsidRPr="006D04B4">
              <w:rPr>
                <w:rFonts w:ascii="Arial" w:eastAsia="Times New Roman" w:hAnsi="Arial" w:cs="Arial"/>
                <w:b/>
                <w:sz w:val="24"/>
                <w:szCs w:val="24"/>
              </w:rPr>
              <w:t>3</w:t>
            </w:r>
            <w:r w:rsidRPr="006D04B4">
              <w:rPr>
                <w:rFonts w:ascii="Arial" w:eastAsia="Times New Roman" w:hAnsi="Arial" w:cs="Arial"/>
                <w:b/>
                <w:sz w:val="24"/>
                <w:szCs w:val="24"/>
              </w:rPr>
              <w:t xml:space="preserve"> г. </w:t>
            </w:r>
            <w:r w:rsidR="00C214E8" w:rsidRPr="006D04B4">
              <w:rPr>
                <w:rFonts w:ascii="Arial" w:eastAsia="Times New Roman" w:hAnsi="Arial" w:cs="Arial"/>
                <w:b/>
                <w:sz w:val="24"/>
                <w:szCs w:val="24"/>
              </w:rPr>
              <w:t>–</w:t>
            </w:r>
            <w:r w:rsidRPr="006D04B4">
              <w:rPr>
                <w:rFonts w:ascii="Arial" w:eastAsia="Times New Roman" w:hAnsi="Arial" w:cs="Arial"/>
                <w:b/>
                <w:sz w:val="24"/>
                <w:szCs w:val="24"/>
              </w:rPr>
              <w:t xml:space="preserve"> </w:t>
            </w:r>
            <w:r w:rsidR="00C214E8" w:rsidRPr="006D04B4">
              <w:rPr>
                <w:rFonts w:ascii="Arial" w:eastAsia="Times New Roman" w:hAnsi="Arial" w:cs="Arial"/>
                <w:b/>
                <w:sz w:val="24"/>
                <w:szCs w:val="24"/>
              </w:rPr>
              <w:t>3 120</w:t>
            </w:r>
            <w:r w:rsidRPr="006D04B4">
              <w:rPr>
                <w:rFonts w:ascii="Arial" w:eastAsia="Times New Roman" w:hAnsi="Arial" w:cs="Arial"/>
                <w:b/>
                <w:sz w:val="24"/>
                <w:szCs w:val="24"/>
              </w:rPr>
              <w:t xml:space="preserve"> тыс. руб.</w:t>
            </w:r>
          </w:p>
          <w:p w14:paraId="35C8AB94" w14:textId="4B935B96" w:rsidR="00364E1F" w:rsidRPr="006D04B4" w:rsidRDefault="00364E1F" w:rsidP="00364E1F">
            <w:pPr>
              <w:spacing w:after="0" w:line="240" w:lineRule="auto"/>
              <w:contextualSpacing/>
              <w:jc w:val="both"/>
              <w:rPr>
                <w:rFonts w:ascii="Arial" w:eastAsia="Times New Roman" w:hAnsi="Arial" w:cs="Arial"/>
                <w:sz w:val="24"/>
                <w:szCs w:val="24"/>
              </w:rPr>
            </w:pPr>
            <w:r w:rsidRPr="006D04B4">
              <w:rPr>
                <w:rFonts w:ascii="Arial" w:eastAsia="Times New Roman" w:hAnsi="Arial" w:cs="Arial"/>
                <w:b/>
                <w:sz w:val="24"/>
                <w:szCs w:val="24"/>
              </w:rPr>
              <w:t>202</w:t>
            </w:r>
            <w:r w:rsidR="00C214E8" w:rsidRPr="006D04B4">
              <w:rPr>
                <w:rFonts w:ascii="Arial" w:eastAsia="Times New Roman" w:hAnsi="Arial" w:cs="Arial"/>
                <w:b/>
                <w:sz w:val="24"/>
                <w:szCs w:val="24"/>
              </w:rPr>
              <w:t>4</w:t>
            </w:r>
            <w:r w:rsidRPr="006D04B4">
              <w:rPr>
                <w:rFonts w:ascii="Arial" w:eastAsia="Times New Roman" w:hAnsi="Arial" w:cs="Arial"/>
                <w:b/>
                <w:sz w:val="24"/>
                <w:szCs w:val="24"/>
              </w:rPr>
              <w:t xml:space="preserve"> г. </w:t>
            </w:r>
            <w:r w:rsidR="00C214E8" w:rsidRPr="006D04B4">
              <w:rPr>
                <w:rFonts w:ascii="Arial" w:eastAsia="Times New Roman" w:hAnsi="Arial" w:cs="Arial"/>
                <w:b/>
                <w:sz w:val="24"/>
                <w:szCs w:val="24"/>
              </w:rPr>
              <w:t>–</w:t>
            </w:r>
            <w:r w:rsidRPr="006D04B4">
              <w:rPr>
                <w:rFonts w:ascii="Arial" w:eastAsia="Times New Roman" w:hAnsi="Arial" w:cs="Arial"/>
                <w:b/>
                <w:sz w:val="24"/>
                <w:szCs w:val="24"/>
              </w:rPr>
              <w:t xml:space="preserve"> </w:t>
            </w:r>
            <w:r w:rsidR="00C214E8" w:rsidRPr="006D04B4">
              <w:rPr>
                <w:rFonts w:ascii="Arial" w:eastAsia="Times New Roman" w:hAnsi="Arial" w:cs="Arial"/>
                <w:b/>
                <w:sz w:val="24"/>
                <w:szCs w:val="24"/>
              </w:rPr>
              <w:t>3 120</w:t>
            </w:r>
            <w:r w:rsidRPr="006D04B4">
              <w:rPr>
                <w:rFonts w:ascii="Arial" w:eastAsia="Times New Roman" w:hAnsi="Arial" w:cs="Arial"/>
                <w:b/>
                <w:sz w:val="24"/>
                <w:szCs w:val="24"/>
              </w:rPr>
              <w:t xml:space="preserve"> тыс. руб.</w:t>
            </w:r>
          </w:p>
          <w:p w14:paraId="1FFF969F" w14:textId="7B486F6C" w:rsidR="00364E1F" w:rsidRPr="006D04B4" w:rsidRDefault="00364E1F" w:rsidP="00364E1F">
            <w:pPr>
              <w:spacing w:after="0" w:line="240" w:lineRule="auto"/>
              <w:contextualSpacing/>
              <w:jc w:val="both"/>
              <w:rPr>
                <w:rFonts w:ascii="Arial" w:eastAsia="Times New Roman" w:hAnsi="Arial" w:cs="Arial"/>
                <w:i/>
                <w:sz w:val="24"/>
                <w:szCs w:val="24"/>
                <w:u w:val="single"/>
              </w:rPr>
            </w:pPr>
            <w:r w:rsidRPr="006D04B4">
              <w:rPr>
                <w:rFonts w:ascii="Arial" w:eastAsia="Times New Roman" w:hAnsi="Arial" w:cs="Arial"/>
                <w:sz w:val="24"/>
                <w:szCs w:val="24"/>
              </w:rPr>
              <w:t xml:space="preserve">Источник финансирования: бюджет </w:t>
            </w:r>
            <w:r w:rsidR="00C214E8" w:rsidRPr="006D04B4">
              <w:rPr>
                <w:rFonts w:ascii="Arial" w:eastAsia="Times New Roman" w:hAnsi="Arial" w:cs="Arial"/>
                <w:sz w:val="24"/>
                <w:szCs w:val="24"/>
              </w:rPr>
              <w:t xml:space="preserve">Хребтовского городского </w:t>
            </w:r>
            <w:proofErr w:type="spellStart"/>
            <w:proofErr w:type="gramStart"/>
            <w:r w:rsidR="00C214E8" w:rsidRPr="006D04B4">
              <w:rPr>
                <w:rFonts w:ascii="Arial" w:eastAsia="Times New Roman" w:hAnsi="Arial" w:cs="Arial"/>
                <w:sz w:val="24"/>
                <w:szCs w:val="24"/>
              </w:rPr>
              <w:t>т</w:t>
            </w:r>
            <w:r w:rsidRPr="006D04B4">
              <w:rPr>
                <w:rFonts w:ascii="Arial" w:eastAsia="Times New Roman" w:hAnsi="Arial" w:cs="Arial"/>
                <w:sz w:val="24"/>
                <w:szCs w:val="24"/>
              </w:rPr>
              <w:t>поселения</w:t>
            </w:r>
            <w:proofErr w:type="spellEnd"/>
            <w:r w:rsidRPr="006D04B4">
              <w:rPr>
                <w:rFonts w:ascii="Arial" w:eastAsia="Times New Roman" w:hAnsi="Arial" w:cs="Arial"/>
                <w:sz w:val="24"/>
                <w:szCs w:val="24"/>
              </w:rPr>
              <w:t xml:space="preserve"> .</w:t>
            </w:r>
            <w:proofErr w:type="gramEnd"/>
          </w:p>
        </w:tc>
      </w:tr>
      <w:tr w:rsidR="00364E1F" w:rsidRPr="00364E1F" w14:paraId="72532AA5" w14:textId="77777777" w:rsidTr="00DF1EBA">
        <w:tc>
          <w:tcPr>
            <w:tcW w:w="3385" w:type="dxa"/>
          </w:tcPr>
          <w:p w14:paraId="1FEF39E7" w14:textId="77777777" w:rsidR="00364E1F" w:rsidRPr="006D04B4" w:rsidRDefault="00364E1F" w:rsidP="00364E1F">
            <w:pPr>
              <w:spacing w:after="0" w:line="240" w:lineRule="auto"/>
              <w:contextualSpacing/>
              <w:rPr>
                <w:rFonts w:ascii="Arial" w:eastAsia="Times New Roman" w:hAnsi="Arial" w:cs="Arial"/>
                <w:sz w:val="24"/>
                <w:szCs w:val="24"/>
              </w:rPr>
            </w:pPr>
            <w:r w:rsidRPr="006D04B4">
              <w:rPr>
                <w:rFonts w:ascii="Arial" w:eastAsia="Times New Roman" w:hAnsi="Arial" w:cs="Arial"/>
                <w:sz w:val="24"/>
                <w:szCs w:val="24"/>
              </w:rPr>
              <w:t>Ожидаемые и конечные результаты реализации Программы</w:t>
            </w:r>
          </w:p>
        </w:tc>
        <w:tc>
          <w:tcPr>
            <w:tcW w:w="6254" w:type="dxa"/>
          </w:tcPr>
          <w:p w14:paraId="39A55212" w14:textId="77777777" w:rsidR="00364E1F" w:rsidRPr="006D04B4" w:rsidRDefault="00364E1F" w:rsidP="00887671">
            <w:pPr>
              <w:numPr>
                <w:ilvl w:val="0"/>
                <w:numId w:val="3"/>
              </w:numPr>
              <w:spacing w:after="0" w:line="240" w:lineRule="auto"/>
              <w:ind w:left="87" w:firstLine="0"/>
              <w:contextualSpacing/>
              <w:jc w:val="both"/>
              <w:rPr>
                <w:rFonts w:ascii="Arial" w:eastAsia="Times New Roman" w:hAnsi="Arial" w:cs="Arial"/>
                <w:sz w:val="24"/>
                <w:szCs w:val="24"/>
              </w:rPr>
            </w:pPr>
            <w:r w:rsidRPr="006D04B4">
              <w:rPr>
                <w:rFonts w:ascii="Arial" w:eastAsia="Times New Roman" w:hAnsi="Arial" w:cs="Arial"/>
                <w:sz w:val="24"/>
                <w:szCs w:val="24"/>
              </w:rPr>
              <w:t>Повышение уровня безопасности транспортной системы, сокращение темпов роста количества дорожно-транспортных происшествий, снижение тяжести их последствий, числа пострадавших и погибших в них.</w:t>
            </w:r>
          </w:p>
          <w:p w14:paraId="164A4167" w14:textId="77777777" w:rsidR="00364E1F" w:rsidRPr="006D04B4" w:rsidRDefault="00364E1F" w:rsidP="00887671">
            <w:pPr>
              <w:numPr>
                <w:ilvl w:val="0"/>
                <w:numId w:val="3"/>
              </w:numPr>
              <w:spacing w:after="0" w:line="240" w:lineRule="auto"/>
              <w:ind w:left="87" w:firstLine="0"/>
              <w:contextualSpacing/>
              <w:jc w:val="both"/>
              <w:rPr>
                <w:rFonts w:ascii="Arial" w:eastAsia="Times New Roman" w:hAnsi="Arial" w:cs="Arial"/>
                <w:sz w:val="24"/>
                <w:szCs w:val="24"/>
              </w:rPr>
            </w:pPr>
            <w:r w:rsidRPr="006D04B4">
              <w:rPr>
                <w:rFonts w:ascii="Arial" w:eastAsia="Times New Roman" w:hAnsi="Arial" w:cs="Arial"/>
                <w:sz w:val="24"/>
                <w:szCs w:val="24"/>
              </w:rPr>
              <w:t>Повышение знаний граждан в области безопасности дорожного движения.</w:t>
            </w:r>
          </w:p>
          <w:p w14:paraId="39BBBD1F" w14:textId="77777777" w:rsidR="00364E1F" w:rsidRPr="006D04B4" w:rsidRDefault="00364E1F" w:rsidP="00887671">
            <w:pPr>
              <w:numPr>
                <w:ilvl w:val="0"/>
                <w:numId w:val="3"/>
              </w:numPr>
              <w:spacing w:after="0" w:line="240" w:lineRule="auto"/>
              <w:ind w:left="87" w:firstLine="0"/>
              <w:contextualSpacing/>
              <w:jc w:val="both"/>
              <w:rPr>
                <w:rFonts w:ascii="Arial" w:eastAsia="Times New Roman" w:hAnsi="Arial" w:cs="Arial"/>
                <w:sz w:val="24"/>
                <w:szCs w:val="24"/>
              </w:rPr>
            </w:pPr>
            <w:r w:rsidRPr="006D04B4">
              <w:rPr>
                <w:rFonts w:ascii="Arial" w:eastAsia="Times New Roman" w:hAnsi="Arial" w:cs="Arial"/>
                <w:sz w:val="24"/>
                <w:szCs w:val="24"/>
              </w:rPr>
              <w:t>Обеспечение безопасного участия детей в дорожном движении.</w:t>
            </w:r>
          </w:p>
        </w:tc>
      </w:tr>
      <w:tr w:rsidR="00364E1F" w:rsidRPr="00364E1F" w14:paraId="3EB1FB14" w14:textId="77777777" w:rsidTr="00DF1EBA">
        <w:tc>
          <w:tcPr>
            <w:tcW w:w="3385" w:type="dxa"/>
          </w:tcPr>
          <w:p w14:paraId="7B97FAB7" w14:textId="77777777" w:rsidR="00364E1F" w:rsidRPr="006D04B4" w:rsidRDefault="00364E1F" w:rsidP="00364E1F">
            <w:pPr>
              <w:spacing w:after="0" w:line="240" w:lineRule="auto"/>
              <w:contextualSpacing/>
              <w:rPr>
                <w:rFonts w:ascii="Arial" w:eastAsia="Times New Roman" w:hAnsi="Arial" w:cs="Arial"/>
                <w:sz w:val="24"/>
                <w:szCs w:val="24"/>
              </w:rPr>
            </w:pPr>
            <w:r w:rsidRPr="006D04B4">
              <w:rPr>
                <w:rFonts w:ascii="Arial" w:eastAsia="Times New Roman" w:hAnsi="Arial" w:cs="Arial"/>
                <w:sz w:val="24"/>
                <w:szCs w:val="24"/>
              </w:rPr>
              <w:t>Контроль за исполнением Программы</w:t>
            </w:r>
          </w:p>
        </w:tc>
        <w:tc>
          <w:tcPr>
            <w:tcW w:w="6254" w:type="dxa"/>
          </w:tcPr>
          <w:p w14:paraId="107A4B93" w14:textId="66074CE9" w:rsidR="00364E1F" w:rsidRPr="006D04B4" w:rsidRDefault="00364E1F" w:rsidP="00364E1F">
            <w:pPr>
              <w:spacing w:after="0" w:line="240" w:lineRule="auto"/>
              <w:contextualSpacing/>
              <w:jc w:val="both"/>
              <w:rPr>
                <w:rFonts w:ascii="Arial" w:eastAsia="Times New Roman" w:hAnsi="Arial" w:cs="Arial"/>
                <w:sz w:val="24"/>
                <w:szCs w:val="24"/>
              </w:rPr>
            </w:pPr>
            <w:r w:rsidRPr="006D04B4">
              <w:rPr>
                <w:rFonts w:ascii="Arial" w:eastAsia="Times New Roman" w:hAnsi="Arial" w:cs="Arial"/>
                <w:sz w:val="24"/>
                <w:szCs w:val="24"/>
              </w:rPr>
              <w:t xml:space="preserve">Контроль за исполнением Программы осуществляет администрация </w:t>
            </w:r>
            <w:r w:rsidR="00887671" w:rsidRPr="006D04B4">
              <w:rPr>
                <w:rFonts w:ascii="Arial" w:eastAsia="Times New Roman" w:hAnsi="Arial" w:cs="Arial"/>
                <w:sz w:val="24"/>
                <w:szCs w:val="24"/>
              </w:rPr>
              <w:t>Хребтовского городского</w:t>
            </w:r>
            <w:r w:rsidRPr="006D04B4">
              <w:rPr>
                <w:rFonts w:ascii="Arial" w:eastAsia="Times New Roman" w:hAnsi="Arial" w:cs="Arial"/>
                <w:sz w:val="24"/>
                <w:szCs w:val="24"/>
              </w:rPr>
              <w:t xml:space="preserve"> поселения</w:t>
            </w:r>
          </w:p>
        </w:tc>
      </w:tr>
    </w:tbl>
    <w:p w14:paraId="4CD5FA12" w14:textId="77777777" w:rsidR="00BA3AAE" w:rsidRPr="00364E1F" w:rsidRDefault="00BA3AAE" w:rsidP="00364E1F">
      <w:pPr>
        <w:spacing w:after="0" w:line="240" w:lineRule="auto"/>
        <w:ind w:left="708"/>
        <w:contextualSpacing/>
        <w:rPr>
          <w:rFonts w:ascii="Arial" w:eastAsia="Times New Roman" w:hAnsi="Arial" w:cs="Arial"/>
          <w:sz w:val="24"/>
          <w:szCs w:val="24"/>
        </w:rPr>
      </w:pPr>
    </w:p>
    <w:p w14:paraId="73B710C3" w14:textId="6735DB4B" w:rsidR="005C0AD0" w:rsidRPr="00BA3AAE" w:rsidRDefault="005C0AD0" w:rsidP="00BA3AAE">
      <w:pPr>
        <w:pStyle w:val="a7"/>
        <w:numPr>
          <w:ilvl w:val="0"/>
          <w:numId w:val="6"/>
        </w:numPr>
        <w:jc w:val="center"/>
        <w:rPr>
          <w:rFonts w:ascii="Arial" w:hAnsi="Arial" w:cs="Arial"/>
          <w:b/>
          <w:sz w:val="24"/>
          <w:szCs w:val="24"/>
        </w:rPr>
      </w:pPr>
      <w:r w:rsidRPr="00BA3AAE">
        <w:rPr>
          <w:rFonts w:ascii="Arial" w:hAnsi="Arial" w:cs="Arial"/>
          <w:b/>
          <w:sz w:val="24"/>
          <w:szCs w:val="24"/>
        </w:rPr>
        <w:t>Содержание проблемы и обоснование необходимости ее решения программными методами</w:t>
      </w:r>
    </w:p>
    <w:p w14:paraId="510AFC14" w14:textId="77777777" w:rsidR="005C0AD0" w:rsidRPr="00BA3AAE" w:rsidRDefault="005C0AD0" w:rsidP="00BA3AAE">
      <w:pPr>
        <w:spacing w:after="0"/>
        <w:ind w:firstLine="360"/>
        <w:jc w:val="both"/>
        <w:rPr>
          <w:rFonts w:ascii="Arial" w:hAnsi="Arial" w:cs="Arial"/>
          <w:sz w:val="24"/>
          <w:szCs w:val="24"/>
        </w:rPr>
      </w:pPr>
      <w:r w:rsidRPr="00BA3AAE">
        <w:rPr>
          <w:rFonts w:ascii="Arial" w:hAnsi="Arial" w:cs="Arial"/>
          <w:sz w:val="24"/>
          <w:szCs w:val="24"/>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14:paraId="2D757331" w14:textId="77777777" w:rsidR="005C0AD0" w:rsidRPr="00BA3AAE" w:rsidRDefault="005C0AD0" w:rsidP="00BA3AAE">
      <w:pPr>
        <w:pStyle w:val="a4"/>
        <w:spacing w:after="0"/>
        <w:ind w:left="0" w:firstLine="708"/>
        <w:jc w:val="both"/>
        <w:rPr>
          <w:rFonts w:ascii="Arial" w:hAnsi="Arial" w:cs="Arial"/>
        </w:rPr>
      </w:pPr>
      <w:r w:rsidRPr="00BA3AAE">
        <w:rPr>
          <w:rFonts w:ascii="Arial" w:hAnsi="Arial" w:cs="Arial"/>
        </w:rPr>
        <w:t>Доказано, что основными из многочисленных факторов, непосредственно влияющих на безопасность дорожного движения,   являются:</w:t>
      </w:r>
    </w:p>
    <w:p w14:paraId="0DD0F62C" w14:textId="77777777" w:rsidR="005C0AD0" w:rsidRPr="00BA3AAE" w:rsidRDefault="005C0AD0" w:rsidP="00BA3AAE">
      <w:pPr>
        <w:pStyle w:val="a4"/>
        <w:spacing w:after="0"/>
        <w:ind w:left="0" w:firstLine="708"/>
        <w:jc w:val="both"/>
        <w:rPr>
          <w:rFonts w:ascii="Arial" w:hAnsi="Arial" w:cs="Arial"/>
        </w:rPr>
      </w:pPr>
      <w:r w:rsidRPr="00BA3AAE">
        <w:rPr>
          <w:rFonts w:ascii="Arial" w:hAnsi="Arial" w:cs="Arial"/>
        </w:rPr>
        <w:t>- низкие потребительские свойства автомобильных дорог;</w:t>
      </w:r>
    </w:p>
    <w:p w14:paraId="2480A185" w14:textId="77777777" w:rsidR="005C0AD0" w:rsidRPr="00BA3AAE" w:rsidRDefault="005C0AD0" w:rsidP="00BA3AAE">
      <w:pPr>
        <w:pStyle w:val="a4"/>
        <w:spacing w:after="0"/>
        <w:ind w:left="0" w:firstLine="708"/>
        <w:jc w:val="both"/>
        <w:rPr>
          <w:rFonts w:ascii="Arial" w:hAnsi="Arial" w:cs="Arial"/>
        </w:rPr>
      </w:pPr>
      <w:r w:rsidRPr="00BA3AAE">
        <w:rPr>
          <w:rFonts w:ascii="Arial" w:hAnsi="Arial" w:cs="Arial"/>
        </w:rPr>
        <w:t>- недостаточный уровень технической оснащённости и несовершенство системы контроля и управления дорожным движением;</w:t>
      </w:r>
    </w:p>
    <w:p w14:paraId="75C1333F" w14:textId="77777777" w:rsidR="005C0AD0" w:rsidRPr="00BA3AAE" w:rsidRDefault="005C0AD0" w:rsidP="00BA3AAE">
      <w:pPr>
        <w:pStyle w:val="a4"/>
        <w:spacing w:after="0"/>
        <w:ind w:left="0" w:firstLine="708"/>
        <w:jc w:val="both"/>
        <w:rPr>
          <w:rFonts w:ascii="Arial" w:hAnsi="Arial" w:cs="Arial"/>
        </w:rPr>
      </w:pPr>
      <w:r w:rsidRPr="00BA3AAE">
        <w:rPr>
          <w:rFonts w:ascii="Arial" w:hAnsi="Arial" w:cs="Arial"/>
        </w:rPr>
        <w:t>- низкая водительская дисциплина;</w:t>
      </w:r>
    </w:p>
    <w:p w14:paraId="0FD7E01E" w14:textId="77777777" w:rsidR="005C0AD0" w:rsidRPr="00BA3AAE" w:rsidRDefault="005C0AD0" w:rsidP="00BA3AAE">
      <w:pPr>
        <w:pStyle w:val="a4"/>
        <w:spacing w:after="0"/>
        <w:ind w:left="0" w:firstLine="708"/>
        <w:jc w:val="both"/>
        <w:rPr>
          <w:rFonts w:ascii="Arial" w:hAnsi="Arial" w:cs="Arial"/>
        </w:rPr>
      </w:pPr>
      <w:r w:rsidRPr="00BA3AAE">
        <w:rPr>
          <w:rFonts w:ascii="Arial" w:hAnsi="Arial" w:cs="Arial"/>
        </w:rPr>
        <w:t>- низкий уровень знаний граждан правил  поведения на дорогах.</w:t>
      </w:r>
    </w:p>
    <w:p w14:paraId="67BD857C" w14:textId="77777777" w:rsidR="005C0AD0" w:rsidRPr="00BA3AAE" w:rsidRDefault="005C0AD0" w:rsidP="00BA3AAE">
      <w:pPr>
        <w:spacing w:after="0"/>
        <w:ind w:firstLine="540"/>
        <w:jc w:val="both"/>
        <w:outlineLvl w:val="1"/>
        <w:rPr>
          <w:rFonts w:ascii="Arial" w:hAnsi="Arial" w:cs="Arial"/>
          <w:sz w:val="24"/>
          <w:szCs w:val="24"/>
        </w:rPr>
      </w:pPr>
      <w:r w:rsidRPr="00BA3AAE">
        <w:rPr>
          <w:rFonts w:ascii="Arial" w:hAnsi="Arial" w:cs="Arial"/>
          <w:sz w:val="24"/>
          <w:szCs w:val="24"/>
        </w:rPr>
        <w:t xml:space="preserve">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BA3AAE">
          <w:rPr>
            <w:rStyle w:val="a6"/>
            <w:rFonts w:ascii="Arial" w:hAnsi="Arial" w:cs="Arial"/>
            <w:sz w:val="24"/>
            <w:szCs w:val="24"/>
          </w:rPr>
          <w:t>законодательством</w:t>
        </w:r>
      </w:hyperlink>
      <w:r w:rsidRPr="00BA3AAE">
        <w:rPr>
          <w:rFonts w:ascii="Arial" w:hAnsi="Arial" w:cs="Arial"/>
          <w:sz w:val="24"/>
          <w:szCs w:val="24"/>
        </w:rPr>
        <w:t xml:space="preserve"> Российской Федерации.</w:t>
      </w:r>
    </w:p>
    <w:p w14:paraId="6CB6D4CA" w14:textId="10248B3C" w:rsidR="005C0AD0" w:rsidRPr="00BA3AAE" w:rsidRDefault="005C0AD0" w:rsidP="00BA3AAE">
      <w:pPr>
        <w:spacing w:after="0"/>
        <w:ind w:firstLine="709"/>
        <w:jc w:val="both"/>
        <w:rPr>
          <w:rFonts w:ascii="Arial" w:hAnsi="Arial" w:cs="Arial"/>
          <w:sz w:val="24"/>
          <w:szCs w:val="24"/>
        </w:rPr>
      </w:pPr>
      <w:r w:rsidRPr="00BA3AAE">
        <w:rPr>
          <w:rFonts w:ascii="Arial" w:hAnsi="Arial" w:cs="Arial"/>
          <w:sz w:val="24"/>
          <w:szCs w:val="24"/>
        </w:rPr>
        <w:lastRenderedPageBreak/>
        <w:t>Настоящая Программа позволит обеспечить комплексное и системное решение вопросов, отнесенных к ведению муниципалитетов и решения конкретных проблем на основе:</w:t>
      </w:r>
    </w:p>
    <w:p w14:paraId="3D0E350E" w14:textId="77777777" w:rsidR="005C0AD0" w:rsidRPr="00BA3AAE" w:rsidRDefault="005C0AD0" w:rsidP="00BA3AAE">
      <w:pPr>
        <w:spacing w:after="0"/>
        <w:ind w:firstLine="709"/>
        <w:jc w:val="both"/>
        <w:rPr>
          <w:rFonts w:ascii="Arial" w:hAnsi="Arial" w:cs="Arial"/>
          <w:sz w:val="24"/>
          <w:szCs w:val="24"/>
        </w:rPr>
      </w:pPr>
      <w:r w:rsidRPr="00BA3AAE">
        <w:rPr>
          <w:rFonts w:ascii="Arial" w:hAnsi="Arial" w:cs="Arial"/>
          <w:sz w:val="24"/>
          <w:szCs w:val="24"/>
        </w:rPr>
        <w:t>- определения конкретных целей, задач и мероприятий;</w:t>
      </w:r>
    </w:p>
    <w:p w14:paraId="651634AC" w14:textId="77777777" w:rsidR="005C0AD0" w:rsidRPr="00BA3AAE" w:rsidRDefault="005C0AD0" w:rsidP="00BA3AAE">
      <w:pPr>
        <w:spacing w:after="0"/>
        <w:ind w:firstLine="709"/>
        <w:jc w:val="both"/>
        <w:rPr>
          <w:rFonts w:ascii="Arial" w:hAnsi="Arial" w:cs="Arial"/>
          <w:sz w:val="24"/>
          <w:szCs w:val="24"/>
        </w:rPr>
      </w:pPr>
      <w:r w:rsidRPr="00BA3AAE">
        <w:rPr>
          <w:rFonts w:ascii="Arial" w:hAnsi="Arial" w:cs="Arial"/>
          <w:sz w:val="24"/>
          <w:szCs w:val="24"/>
        </w:rPr>
        <w:t>- концентрации ресурсов с целью реализации мероприятий, осуществляемых в сфере обеспечения безопасности дорожного движения;</w:t>
      </w:r>
    </w:p>
    <w:p w14:paraId="1FEF9B7B" w14:textId="317F8942" w:rsidR="005C0AD0" w:rsidRPr="00BA3AAE" w:rsidRDefault="005C0AD0" w:rsidP="00BA3AAE">
      <w:pPr>
        <w:spacing w:after="0"/>
        <w:ind w:firstLine="709"/>
        <w:jc w:val="both"/>
        <w:rPr>
          <w:rFonts w:ascii="Arial" w:hAnsi="Arial" w:cs="Arial"/>
          <w:sz w:val="24"/>
          <w:szCs w:val="24"/>
        </w:rPr>
      </w:pPr>
      <w:r w:rsidRPr="00BA3AAE">
        <w:rPr>
          <w:rFonts w:ascii="Arial" w:hAnsi="Arial" w:cs="Arial"/>
          <w:sz w:val="24"/>
          <w:szCs w:val="24"/>
        </w:rPr>
        <w:t>- повышения эффективности управления в области обеспечения безопасности дорожного движения.</w:t>
      </w:r>
    </w:p>
    <w:p w14:paraId="0D20B07C" w14:textId="0646E257" w:rsidR="005C0AD0" w:rsidRDefault="005C0AD0" w:rsidP="00BA3AAE">
      <w:pPr>
        <w:shd w:val="clear" w:color="auto" w:fill="FFFFFF"/>
        <w:spacing w:after="0"/>
        <w:ind w:right="11" w:firstLine="851"/>
        <w:jc w:val="both"/>
        <w:rPr>
          <w:rFonts w:ascii="Arial" w:hAnsi="Arial" w:cs="Arial"/>
          <w:sz w:val="24"/>
          <w:szCs w:val="24"/>
        </w:rPr>
      </w:pPr>
      <w:r w:rsidRPr="00BA3AAE">
        <w:rPr>
          <w:rFonts w:ascii="Arial" w:hAnsi="Arial" w:cs="Arial"/>
          <w:sz w:val="24"/>
          <w:szCs w:val="24"/>
        </w:rPr>
        <w:t>Таким образом, использование программно-целевого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w:t>
      </w:r>
    </w:p>
    <w:p w14:paraId="6865CA91" w14:textId="77777777" w:rsidR="00BA3AAE" w:rsidRPr="00BA3AAE" w:rsidRDefault="00BA3AAE" w:rsidP="00BA3AAE">
      <w:pPr>
        <w:shd w:val="clear" w:color="auto" w:fill="FFFFFF"/>
        <w:spacing w:after="0"/>
        <w:ind w:right="11" w:firstLine="851"/>
        <w:jc w:val="both"/>
        <w:rPr>
          <w:rFonts w:ascii="Arial" w:hAnsi="Arial" w:cs="Arial"/>
          <w:sz w:val="24"/>
          <w:szCs w:val="24"/>
        </w:rPr>
      </w:pPr>
    </w:p>
    <w:p w14:paraId="38F04E3D" w14:textId="182AB9F2" w:rsidR="005C0AD0" w:rsidRPr="00BA3AAE" w:rsidRDefault="00BA3AAE" w:rsidP="00BA3AAE">
      <w:pPr>
        <w:jc w:val="center"/>
        <w:rPr>
          <w:rFonts w:ascii="Arial" w:hAnsi="Arial" w:cs="Arial"/>
          <w:b/>
          <w:sz w:val="24"/>
          <w:szCs w:val="24"/>
        </w:rPr>
      </w:pPr>
      <w:r>
        <w:rPr>
          <w:rFonts w:ascii="Arial" w:hAnsi="Arial" w:cs="Arial"/>
          <w:b/>
          <w:sz w:val="24"/>
          <w:szCs w:val="24"/>
        </w:rPr>
        <w:t>2</w:t>
      </w:r>
      <w:r>
        <w:rPr>
          <w:rFonts w:ascii="Arial" w:hAnsi="Arial" w:cs="Arial"/>
          <w:b/>
          <w:sz w:val="24"/>
          <w:szCs w:val="24"/>
        </w:rPr>
        <w:tab/>
      </w:r>
      <w:r w:rsidR="005C0AD0" w:rsidRPr="00BA3AAE">
        <w:rPr>
          <w:rFonts w:ascii="Arial" w:hAnsi="Arial" w:cs="Arial"/>
          <w:b/>
          <w:sz w:val="24"/>
          <w:szCs w:val="24"/>
        </w:rPr>
        <w:t>. Основные цели и задачи, сроки и этапы реализации программы</w:t>
      </w:r>
    </w:p>
    <w:p w14:paraId="75F642C3" w14:textId="77777777" w:rsidR="005C0AD0" w:rsidRPr="00BA3AAE" w:rsidRDefault="005C0AD0" w:rsidP="00BA3AAE">
      <w:pPr>
        <w:spacing w:after="0"/>
        <w:ind w:firstLine="708"/>
        <w:jc w:val="both"/>
        <w:outlineLvl w:val="0"/>
        <w:rPr>
          <w:rFonts w:ascii="Arial" w:hAnsi="Arial" w:cs="Arial"/>
          <w:sz w:val="24"/>
          <w:szCs w:val="24"/>
        </w:rPr>
      </w:pPr>
      <w:r w:rsidRPr="00BA3AAE">
        <w:rPr>
          <w:rFonts w:ascii="Arial" w:hAnsi="Arial" w:cs="Arial"/>
          <w:sz w:val="24"/>
          <w:szCs w:val="24"/>
        </w:rPr>
        <w:t>Цели Программы:</w:t>
      </w:r>
    </w:p>
    <w:p w14:paraId="036C336C" w14:textId="6DAE411D" w:rsidR="005C0AD0" w:rsidRPr="00BA3AAE" w:rsidRDefault="005C0AD0" w:rsidP="00BA3AAE">
      <w:pPr>
        <w:spacing w:after="0"/>
        <w:ind w:firstLine="708"/>
        <w:jc w:val="both"/>
        <w:outlineLvl w:val="0"/>
        <w:rPr>
          <w:rFonts w:ascii="Arial" w:hAnsi="Arial" w:cs="Arial"/>
          <w:color w:val="000000"/>
          <w:spacing w:val="-1"/>
          <w:sz w:val="24"/>
          <w:szCs w:val="24"/>
        </w:rPr>
      </w:pPr>
      <w:r w:rsidRPr="00BA3AAE">
        <w:rPr>
          <w:rFonts w:ascii="Arial" w:hAnsi="Arial" w:cs="Arial"/>
          <w:sz w:val="24"/>
          <w:szCs w:val="24"/>
        </w:rPr>
        <w:t>-</w:t>
      </w:r>
      <w:r w:rsidR="00BA3AAE">
        <w:rPr>
          <w:rFonts w:ascii="Arial" w:hAnsi="Arial" w:cs="Arial"/>
          <w:sz w:val="24"/>
          <w:szCs w:val="24"/>
        </w:rPr>
        <w:t xml:space="preserve"> </w:t>
      </w:r>
      <w:r w:rsidR="00BA3AAE">
        <w:rPr>
          <w:rFonts w:ascii="Arial" w:hAnsi="Arial" w:cs="Arial"/>
          <w:color w:val="000000"/>
          <w:sz w:val="24"/>
          <w:szCs w:val="24"/>
        </w:rPr>
        <w:t>О</w:t>
      </w:r>
      <w:r w:rsidRPr="00BA3AAE">
        <w:rPr>
          <w:rFonts w:ascii="Arial" w:hAnsi="Arial" w:cs="Arial"/>
          <w:color w:val="000000"/>
          <w:sz w:val="24"/>
          <w:szCs w:val="24"/>
        </w:rPr>
        <w:t>беспечение охраны жизни, здоровья граж</w:t>
      </w:r>
      <w:r w:rsidRPr="00BA3AAE">
        <w:rPr>
          <w:rFonts w:ascii="Arial" w:hAnsi="Arial" w:cs="Arial"/>
          <w:color w:val="000000"/>
          <w:spacing w:val="1"/>
          <w:sz w:val="24"/>
          <w:szCs w:val="24"/>
        </w:rPr>
        <w:t xml:space="preserve">дан и их имущества, гарантий их законных прав на безопасные условия движения на </w:t>
      </w:r>
      <w:r w:rsidRPr="00BA3AAE">
        <w:rPr>
          <w:rFonts w:ascii="Arial" w:hAnsi="Arial" w:cs="Arial"/>
          <w:color w:val="000000"/>
          <w:spacing w:val="-1"/>
          <w:sz w:val="24"/>
          <w:szCs w:val="24"/>
        </w:rPr>
        <w:t>дорогах</w:t>
      </w:r>
      <w:r w:rsidR="00FF72B3" w:rsidRPr="00BA3AAE">
        <w:rPr>
          <w:rFonts w:ascii="Arial" w:hAnsi="Arial" w:cs="Arial"/>
          <w:color w:val="000000"/>
          <w:spacing w:val="-1"/>
          <w:sz w:val="24"/>
          <w:szCs w:val="24"/>
        </w:rPr>
        <w:t>;</w:t>
      </w:r>
    </w:p>
    <w:p w14:paraId="68FD5E05" w14:textId="77777777" w:rsidR="005C0AD0" w:rsidRPr="00BA3AAE" w:rsidRDefault="005C0AD0" w:rsidP="00BA3AAE">
      <w:pPr>
        <w:pStyle w:val="2"/>
        <w:spacing w:after="0" w:line="240" w:lineRule="auto"/>
        <w:ind w:firstLine="709"/>
        <w:jc w:val="both"/>
        <w:outlineLvl w:val="0"/>
        <w:rPr>
          <w:rFonts w:ascii="Arial" w:hAnsi="Arial" w:cs="Arial"/>
          <w:sz w:val="24"/>
          <w:szCs w:val="24"/>
        </w:rPr>
      </w:pPr>
      <w:r w:rsidRPr="00BA3AAE">
        <w:rPr>
          <w:rFonts w:ascii="Arial" w:hAnsi="Arial" w:cs="Arial"/>
          <w:sz w:val="24"/>
          <w:szCs w:val="24"/>
        </w:rPr>
        <w:t>Задачи Программы:</w:t>
      </w:r>
    </w:p>
    <w:p w14:paraId="5DBC7806" w14:textId="6AE5A9A6" w:rsidR="00FF72B3" w:rsidRPr="00BA3AAE" w:rsidRDefault="00FF72B3" w:rsidP="00BA3AAE">
      <w:pPr>
        <w:pStyle w:val="a4"/>
        <w:spacing w:after="0"/>
        <w:ind w:firstLine="426"/>
        <w:jc w:val="both"/>
        <w:rPr>
          <w:rFonts w:ascii="Arial" w:eastAsiaTheme="minorEastAsia" w:hAnsi="Arial" w:cs="Arial"/>
          <w:color w:val="000000"/>
          <w:lang w:val="ru-RU"/>
        </w:rPr>
      </w:pPr>
      <w:r w:rsidRPr="00BA3AAE">
        <w:rPr>
          <w:rFonts w:ascii="Arial" w:eastAsiaTheme="minorEastAsia" w:hAnsi="Arial" w:cs="Arial"/>
          <w:color w:val="000000"/>
          <w:lang w:val="ru-RU"/>
        </w:rPr>
        <w:t>1.</w:t>
      </w:r>
      <w:r w:rsidRPr="00BA3AAE">
        <w:rPr>
          <w:rFonts w:ascii="Arial" w:eastAsiaTheme="minorEastAsia" w:hAnsi="Arial" w:cs="Arial"/>
          <w:color w:val="000000"/>
          <w:lang w:val="ru-RU"/>
        </w:rPr>
        <w:tab/>
        <w:t xml:space="preserve"> Создание системы профилактических мер, направленных на формирование у участников дорожного движения законопослушного поведения;</w:t>
      </w:r>
    </w:p>
    <w:p w14:paraId="225567AE" w14:textId="495C0982" w:rsidR="00FF72B3" w:rsidRPr="00BA3AAE" w:rsidRDefault="00FF72B3" w:rsidP="00BA3AAE">
      <w:pPr>
        <w:pStyle w:val="a4"/>
        <w:spacing w:after="0"/>
        <w:ind w:firstLine="426"/>
        <w:jc w:val="both"/>
        <w:rPr>
          <w:rFonts w:ascii="Arial" w:eastAsiaTheme="minorEastAsia" w:hAnsi="Arial" w:cs="Arial"/>
          <w:color w:val="000000"/>
          <w:lang w:val="ru-RU"/>
        </w:rPr>
      </w:pPr>
      <w:r w:rsidRPr="00BA3AAE">
        <w:rPr>
          <w:rFonts w:ascii="Arial" w:eastAsiaTheme="minorEastAsia" w:hAnsi="Arial" w:cs="Arial"/>
          <w:color w:val="000000"/>
          <w:lang w:val="ru-RU"/>
        </w:rPr>
        <w:t>2.</w:t>
      </w:r>
      <w:r w:rsidRPr="00BA3AAE">
        <w:rPr>
          <w:rFonts w:ascii="Arial" w:eastAsiaTheme="minorEastAsia" w:hAnsi="Arial" w:cs="Arial"/>
          <w:color w:val="000000"/>
          <w:lang w:val="ru-RU"/>
        </w:rPr>
        <w:tab/>
        <w:t xml:space="preserve"> Совершенствование системы мер по предупреждению детского дорожно-транспортного травматизма; </w:t>
      </w:r>
    </w:p>
    <w:p w14:paraId="41774E76" w14:textId="0F299594" w:rsidR="00FF72B3" w:rsidRPr="00BA3AAE" w:rsidRDefault="00FF72B3" w:rsidP="00BA3AAE">
      <w:pPr>
        <w:pStyle w:val="a4"/>
        <w:spacing w:after="0"/>
        <w:ind w:firstLine="426"/>
        <w:jc w:val="both"/>
        <w:rPr>
          <w:rFonts w:ascii="Arial" w:eastAsiaTheme="minorEastAsia" w:hAnsi="Arial" w:cs="Arial"/>
          <w:color w:val="000000"/>
          <w:lang w:val="ru-RU"/>
        </w:rPr>
      </w:pPr>
      <w:r w:rsidRPr="00BA3AAE">
        <w:rPr>
          <w:rFonts w:ascii="Arial" w:eastAsiaTheme="minorEastAsia" w:hAnsi="Arial" w:cs="Arial"/>
          <w:color w:val="000000"/>
          <w:lang w:val="ru-RU"/>
        </w:rPr>
        <w:t>3.</w:t>
      </w:r>
      <w:r w:rsidRPr="00BA3AAE">
        <w:rPr>
          <w:rFonts w:ascii="Arial" w:eastAsiaTheme="minorEastAsia" w:hAnsi="Arial" w:cs="Arial"/>
          <w:color w:val="000000"/>
          <w:lang w:val="ru-RU"/>
        </w:rPr>
        <w:tab/>
        <w:t xml:space="preserve"> Совершенствование организации движения транспортных средств и пешеходов в результате проведения организационно-планировочных мер;</w:t>
      </w:r>
    </w:p>
    <w:p w14:paraId="1AFBB518" w14:textId="2D8CD73A" w:rsidR="005C0AD0" w:rsidRPr="00BA3AAE" w:rsidRDefault="00FF72B3" w:rsidP="00BA3AAE">
      <w:pPr>
        <w:pStyle w:val="a4"/>
        <w:spacing w:after="0"/>
        <w:ind w:left="0" w:firstLine="709"/>
        <w:jc w:val="both"/>
        <w:rPr>
          <w:rFonts w:ascii="Arial" w:hAnsi="Arial" w:cs="Arial"/>
          <w:lang w:val="ru-RU"/>
        </w:rPr>
      </w:pPr>
      <w:r w:rsidRPr="00BA3AAE">
        <w:rPr>
          <w:rFonts w:ascii="Arial" w:eastAsiaTheme="minorEastAsia" w:hAnsi="Arial" w:cs="Arial"/>
          <w:color w:val="000000"/>
          <w:lang w:val="ru-RU"/>
        </w:rPr>
        <w:t>4.</w:t>
      </w:r>
      <w:r w:rsidRPr="00BA3AAE">
        <w:rPr>
          <w:rFonts w:ascii="Arial" w:eastAsiaTheme="minorEastAsia" w:hAnsi="Arial" w:cs="Arial"/>
          <w:color w:val="000000"/>
          <w:lang w:val="ru-RU"/>
        </w:rPr>
        <w:tab/>
        <w:t xml:space="preserve"> Снижение количества дорожно-транспортных происшествий с участием пешеходов</w:t>
      </w:r>
      <w:r w:rsidR="005C0AD0" w:rsidRPr="00BA3AAE">
        <w:rPr>
          <w:rFonts w:ascii="Arial" w:hAnsi="Arial" w:cs="Arial"/>
        </w:rPr>
        <w:t xml:space="preserve"> Этапы реализации Программы будут осуществляться с 20</w:t>
      </w:r>
      <w:r w:rsidRPr="00BA3AAE">
        <w:rPr>
          <w:rFonts w:ascii="Arial" w:hAnsi="Arial" w:cs="Arial"/>
          <w:lang w:val="ru-RU"/>
        </w:rPr>
        <w:t>21</w:t>
      </w:r>
      <w:r w:rsidR="005C0AD0" w:rsidRPr="00BA3AAE">
        <w:rPr>
          <w:rFonts w:ascii="Arial" w:hAnsi="Arial" w:cs="Arial"/>
        </w:rPr>
        <w:t>по 20</w:t>
      </w:r>
      <w:r w:rsidR="005C0AD0" w:rsidRPr="00BA3AAE">
        <w:rPr>
          <w:rFonts w:ascii="Arial" w:hAnsi="Arial" w:cs="Arial"/>
          <w:lang w:val="ru-RU"/>
        </w:rPr>
        <w:t>2</w:t>
      </w:r>
      <w:r w:rsidRPr="00BA3AAE">
        <w:rPr>
          <w:rFonts w:ascii="Arial" w:hAnsi="Arial" w:cs="Arial"/>
          <w:lang w:val="ru-RU"/>
        </w:rPr>
        <w:t>4</w:t>
      </w:r>
      <w:r w:rsidR="005C0AD0" w:rsidRPr="00BA3AAE">
        <w:rPr>
          <w:rFonts w:ascii="Arial" w:hAnsi="Arial" w:cs="Arial"/>
        </w:rPr>
        <w:t xml:space="preserve"> годы. </w:t>
      </w:r>
    </w:p>
    <w:p w14:paraId="0DBB9A58" w14:textId="77777777" w:rsidR="00364E1F" w:rsidRPr="00BA3AAE" w:rsidRDefault="00364E1F" w:rsidP="00BA3AAE">
      <w:pPr>
        <w:spacing w:after="0" w:line="240" w:lineRule="auto"/>
        <w:ind w:firstLine="540"/>
        <w:contextualSpacing/>
        <w:jc w:val="both"/>
        <w:rPr>
          <w:rFonts w:ascii="Arial" w:eastAsia="Times New Roman" w:hAnsi="Arial" w:cs="Arial"/>
          <w:sz w:val="24"/>
          <w:szCs w:val="24"/>
        </w:rPr>
      </w:pPr>
    </w:p>
    <w:p w14:paraId="711CEA0C" w14:textId="60E523B5" w:rsidR="00364E1F" w:rsidRPr="00BA3AAE" w:rsidRDefault="00364E1F" w:rsidP="00BA3AAE">
      <w:pPr>
        <w:pStyle w:val="a7"/>
        <w:numPr>
          <w:ilvl w:val="0"/>
          <w:numId w:val="7"/>
        </w:numPr>
        <w:spacing w:after="0" w:line="240" w:lineRule="auto"/>
        <w:jc w:val="center"/>
        <w:rPr>
          <w:rFonts w:ascii="Arial" w:eastAsia="Times New Roman" w:hAnsi="Arial" w:cs="Arial"/>
          <w:b/>
          <w:sz w:val="24"/>
          <w:szCs w:val="24"/>
        </w:rPr>
      </w:pPr>
      <w:r w:rsidRPr="00BA3AAE">
        <w:rPr>
          <w:rFonts w:ascii="Arial" w:eastAsia="Times New Roman" w:hAnsi="Arial" w:cs="Arial"/>
          <w:b/>
          <w:sz w:val="24"/>
          <w:szCs w:val="24"/>
        </w:rPr>
        <w:t>Система программных мероприятий</w:t>
      </w:r>
    </w:p>
    <w:p w14:paraId="7D4BC485" w14:textId="77777777" w:rsidR="00364E1F" w:rsidRPr="00BA3AAE" w:rsidRDefault="00364E1F" w:rsidP="00BA3AAE">
      <w:pPr>
        <w:spacing w:after="0" w:line="240" w:lineRule="auto"/>
        <w:ind w:firstLine="540"/>
        <w:contextualSpacing/>
        <w:jc w:val="both"/>
        <w:rPr>
          <w:rFonts w:ascii="Arial" w:eastAsia="Times New Roman" w:hAnsi="Arial" w:cs="Arial"/>
          <w:b/>
          <w:sz w:val="24"/>
          <w:szCs w:val="24"/>
        </w:rPr>
      </w:pPr>
    </w:p>
    <w:p w14:paraId="5EBF0D63" w14:textId="77777777" w:rsidR="00364E1F" w:rsidRPr="00BA3AAE" w:rsidRDefault="00364E1F" w:rsidP="00BA3AAE">
      <w:pPr>
        <w:spacing w:after="0" w:line="240" w:lineRule="auto"/>
        <w:ind w:firstLine="709"/>
        <w:contextualSpacing/>
        <w:jc w:val="both"/>
        <w:rPr>
          <w:rFonts w:ascii="Arial" w:eastAsia="Times New Roman" w:hAnsi="Arial" w:cs="Arial"/>
          <w:sz w:val="24"/>
          <w:szCs w:val="24"/>
        </w:rPr>
      </w:pPr>
      <w:r w:rsidRPr="00BA3AAE">
        <w:rPr>
          <w:rFonts w:ascii="Arial" w:eastAsia="Times New Roman" w:hAnsi="Arial" w:cs="Arial"/>
          <w:sz w:val="24"/>
          <w:szCs w:val="24"/>
        </w:rPr>
        <w:t>Комплекс программных мероприятий Программы, призванных обеспечить решение поставленных выше задач представлен в Приложении № 1. Мероприятия требуют финансирования по следующим направлениям.</w:t>
      </w:r>
    </w:p>
    <w:p w14:paraId="62717E88" w14:textId="77777777" w:rsidR="00364E1F" w:rsidRPr="00BA3AAE" w:rsidRDefault="00364E1F" w:rsidP="00BA3AAE">
      <w:pPr>
        <w:spacing w:after="0" w:line="240" w:lineRule="auto"/>
        <w:ind w:firstLine="709"/>
        <w:contextualSpacing/>
        <w:jc w:val="both"/>
        <w:rPr>
          <w:rFonts w:ascii="Arial" w:eastAsia="Times New Roman" w:hAnsi="Arial" w:cs="Arial"/>
          <w:sz w:val="24"/>
          <w:szCs w:val="24"/>
        </w:rPr>
      </w:pPr>
      <w:r w:rsidRPr="00BA3AAE">
        <w:rPr>
          <w:rFonts w:ascii="Arial" w:eastAsia="Times New Roman" w:hAnsi="Arial" w:cs="Arial"/>
          <w:sz w:val="24"/>
          <w:szCs w:val="24"/>
        </w:rPr>
        <w:t>1. Мероприятия, направленные на повышение правового сознания и предупреждение опасного поведения участников дорожного движения.</w:t>
      </w:r>
    </w:p>
    <w:p w14:paraId="37101301" w14:textId="77777777" w:rsidR="00364E1F" w:rsidRPr="00BA3AAE" w:rsidRDefault="00364E1F" w:rsidP="00BA3AAE">
      <w:pPr>
        <w:spacing w:after="0" w:line="240" w:lineRule="auto"/>
        <w:ind w:firstLine="709"/>
        <w:contextualSpacing/>
        <w:jc w:val="both"/>
        <w:rPr>
          <w:rFonts w:ascii="Arial" w:eastAsia="Times New Roman" w:hAnsi="Arial" w:cs="Arial"/>
          <w:sz w:val="24"/>
          <w:szCs w:val="24"/>
        </w:rPr>
      </w:pPr>
      <w:r w:rsidRPr="00BA3AAE">
        <w:rPr>
          <w:rFonts w:ascii="Arial" w:eastAsia="Times New Roman" w:hAnsi="Arial" w:cs="Arial"/>
          <w:sz w:val="24"/>
          <w:szCs w:val="24"/>
        </w:rPr>
        <w:t>Деятельность в указанном направлении предусматривает совершенствование и развитие системы подготовки участников дорожного движения, создание системы пропагандистского воздействия на население, с целью формирования у участников движения стереотипов законопослушного поведения, а также повышение профилактики детского дорожно-транспортного травматизма.</w:t>
      </w:r>
    </w:p>
    <w:p w14:paraId="7EB5E0E8" w14:textId="77777777" w:rsidR="00364E1F" w:rsidRPr="00BA3AAE" w:rsidRDefault="00364E1F" w:rsidP="00BA3AAE">
      <w:pPr>
        <w:spacing w:after="0" w:line="240" w:lineRule="auto"/>
        <w:ind w:firstLine="709"/>
        <w:contextualSpacing/>
        <w:jc w:val="both"/>
        <w:rPr>
          <w:rFonts w:ascii="Arial" w:eastAsia="Times New Roman" w:hAnsi="Arial" w:cs="Arial"/>
          <w:sz w:val="24"/>
          <w:szCs w:val="24"/>
        </w:rPr>
      </w:pPr>
      <w:r w:rsidRPr="00BA3AAE">
        <w:rPr>
          <w:rFonts w:ascii="Arial" w:eastAsia="Times New Roman" w:hAnsi="Arial" w:cs="Arial"/>
          <w:sz w:val="24"/>
          <w:szCs w:val="24"/>
        </w:rPr>
        <w:t>2. Материально – технические мероприятия, направленные на совершенствование организации дорожного движения.</w:t>
      </w:r>
    </w:p>
    <w:p w14:paraId="2282126E" w14:textId="62063276" w:rsidR="00364E1F" w:rsidRPr="00BA3AAE" w:rsidRDefault="00364E1F" w:rsidP="00BA3AAE">
      <w:pPr>
        <w:spacing w:after="0" w:line="240" w:lineRule="auto"/>
        <w:ind w:firstLine="709"/>
        <w:contextualSpacing/>
        <w:jc w:val="both"/>
        <w:rPr>
          <w:rFonts w:ascii="Arial" w:eastAsia="Times New Roman" w:hAnsi="Arial" w:cs="Arial"/>
          <w:sz w:val="24"/>
          <w:szCs w:val="24"/>
        </w:rPr>
      </w:pPr>
      <w:r w:rsidRPr="00BA3AAE">
        <w:rPr>
          <w:rFonts w:ascii="Arial" w:eastAsia="Times New Roman" w:hAnsi="Arial" w:cs="Arial"/>
          <w:sz w:val="24"/>
          <w:szCs w:val="24"/>
        </w:rPr>
        <w:t xml:space="preserve">Деятельность в указанном направлении предусматривает приобретение дорожных знаков, увеличение освещенности проезжей части дорожной сети, содержание </w:t>
      </w:r>
      <w:proofErr w:type="spellStart"/>
      <w:r w:rsidRPr="00BA3AAE">
        <w:rPr>
          <w:rFonts w:ascii="Arial" w:eastAsia="Times New Roman" w:hAnsi="Arial" w:cs="Arial"/>
          <w:sz w:val="24"/>
          <w:szCs w:val="24"/>
        </w:rPr>
        <w:t>внутрипоселковых</w:t>
      </w:r>
      <w:proofErr w:type="spellEnd"/>
      <w:r w:rsidRPr="00BA3AAE">
        <w:rPr>
          <w:rFonts w:ascii="Arial" w:eastAsia="Times New Roman" w:hAnsi="Arial" w:cs="Arial"/>
          <w:sz w:val="24"/>
          <w:szCs w:val="24"/>
        </w:rPr>
        <w:t xml:space="preserve"> дорог.</w:t>
      </w:r>
    </w:p>
    <w:p w14:paraId="22CAC18B" w14:textId="576FC1D1" w:rsidR="00FF72B3" w:rsidRPr="00BA3AAE" w:rsidRDefault="00FF72B3" w:rsidP="00BA3AAE">
      <w:pPr>
        <w:spacing w:after="0" w:line="240" w:lineRule="auto"/>
        <w:ind w:firstLine="709"/>
        <w:contextualSpacing/>
        <w:jc w:val="both"/>
        <w:rPr>
          <w:rFonts w:ascii="Arial" w:eastAsia="Times New Roman" w:hAnsi="Arial" w:cs="Arial"/>
          <w:sz w:val="24"/>
          <w:szCs w:val="24"/>
        </w:rPr>
      </w:pPr>
    </w:p>
    <w:p w14:paraId="5732CE53" w14:textId="77777777" w:rsidR="00364E1F" w:rsidRPr="00BA3AAE" w:rsidRDefault="00364E1F" w:rsidP="00BA3AAE">
      <w:pPr>
        <w:numPr>
          <w:ilvl w:val="0"/>
          <w:numId w:val="7"/>
        </w:numPr>
        <w:spacing w:after="0" w:line="240" w:lineRule="auto"/>
        <w:contextualSpacing/>
        <w:jc w:val="center"/>
        <w:rPr>
          <w:rFonts w:ascii="Arial" w:eastAsia="Times New Roman" w:hAnsi="Arial" w:cs="Arial"/>
          <w:b/>
          <w:sz w:val="24"/>
          <w:szCs w:val="24"/>
        </w:rPr>
      </w:pPr>
      <w:r w:rsidRPr="00BA3AAE">
        <w:rPr>
          <w:rFonts w:ascii="Arial" w:eastAsia="Times New Roman" w:hAnsi="Arial" w:cs="Arial"/>
          <w:b/>
          <w:sz w:val="24"/>
          <w:szCs w:val="24"/>
        </w:rPr>
        <w:t>Перечень исполнителей муниципальной программы</w:t>
      </w:r>
    </w:p>
    <w:p w14:paraId="53222516" w14:textId="77777777" w:rsidR="00364E1F" w:rsidRPr="00BA3AAE" w:rsidRDefault="00364E1F" w:rsidP="00BA3AAE">
      <w:pPr>
        <w:spacing w:after="0" w:line="240" w:lineRule="auto"/>
        <w:ind w:firstLine="540"/>
        <w:contextualSpacing/>
        <w:jc w:val="both"/>
        <w:rPr>
          <w:rFonts w:ascii="Arial" w:eastAsia="Times New Roman" w:hAnsi="Arial" w:cs="Arial"/>
          <w:b/>
          <w:sz w:val="24"/>
          <w:szCs w:val="24"/>
        </w:rPr>
      </w:pPr>
    </w:p>
    <w:p w14:paraId="5FF59C26" w14:textId="336839AA" w:rsidR="00364E1F" w:rsidRPr="00BA3AAE" w:rsidRDefault="00364E1F" w:rsidP="00BA3AAE">
      <w:pPr>
        <w:spacing w:after="0" w:line="240" w:lineRule="auto"/>
        <w:ind w:right="-98" w:firstLine="709"/>
        <w:jc w:val="both"/>
        <w:rPr>
          <w:rFonts w:ascii="Arial" w:eastAsia="Times New Roman" w:hAnsi="Arial" w:cs="Arial"/>
          <w:sz w:val="24"/>
          <w:szCs w:val="24"/>
        </w:rPr>
      </w:pPr>
      <w:r w:rsidRPr="00BA3AAE">
        <w:rPr>
          <w:rFonts w:ascii="Arial" w:eastAsia="Times New Roman" w:hAnsi="Arial" w:cs="Arial"/>
          <w:sz w:val="24"/>
          <w:szCs w:val="24"/>
        </w:rPr>
        <w:lastRenderedPageBreak/>
        <w:t xml:space="preserve">Исполнителями программы является администрация </w:t>
      </w:r>
      <w:r w:rsidR="00FF72B3" w:rsidRPr="00BA3AAE">
        <w:rPr>
          <w:rFonts w:ascii="Arial" w:eastAsia="Times New Roman" w:hAnsi="Arial" w:cs="Arial"/>
          <w:sz w:val="24"/>
          <w:szCs w:val="24"/>
        </w:rPr>
        <w:t>Хребтовского городского поселения.</w:t>
      </w:r>
    </w:p>
    <w:p w14:paraId="6C7451DE" w14:textId="0BD0DCEF" w:rsidR="00364E1F" w:rsidRPr="00BA3AAE" w:rsidRDefault="00364E1F" w:rsidP="00BA3AAE">
      <w:pPr>
        <w:spacing w:after="0" w:line="240" w:lineRule="auto"/>
        <w:ind w:firstLine="709"/>
        <w:contextualSpacing/>
        <w:jc w:val="both"/>
        <w:rPr>
          <w:rFonts w:ascii="Arial" w:eastAsia="Times New Roman" w:hAnsi="Arial" w:cs="Arial"/>
          <w:sz w:val="24"/>
          <w:szCs w:val="24"/>
        </w:rPr>
      </w:pPr>
      <w:r w:rsidRPr="00BA3AAE">
        <w:rPr>
          <w:rFonts w:ascii="Arial" w:eastAsia="Times New Roman" w:hAnsi="Arial" w:cs="Arial"/>
          <w:sz w:val="24"/>
          <w:szCs w:val="24"/>
        </w:rPr>
        <w:t xml:space="preserve">Программа реализуется за счет средств бюджета администрации </w:t>
      </w:r>
      <w:r w:rsidR="00FF72B3" w:rsidRPr="00BA3AAE">
        <w:rPr>
          <w:rFonts w:ascii="Arial" w:eastAsia="Times New Roman" w:hAnsi="Arial" w:cs="Arial"/>
          <w:sz w:val="24"/>
          <w:szCs w:val="24"/>
        </w:rPr>
        <w:t>Хребтовского городского поселения</w:t>
      </w:r>
      <w:r w:rsidRPr="00BA3AAE">
        <w:rPr>
          <w:rFonts w:ascii="Arial" w:eastAsia="Times New Roman" w:hAnsi="Arial" w:cs="Arial"/>
          <w:sz w:val="24"/>
          <w:szCs w:val="24"/>
        </w:rPr>
        <w:t>. Размер ассигнований, выделяемых на реализацию мероприятий Программы, утверждается ежегодно в бюджете поселения на соответствующий финансовый год.</w:t>
      </w:r>
    </w:p>
    <w:p w14:paraId="45759959" w14:textId="706CB26F" w:rsidR="00364E1F" w:rsidRPr="00BA3AAE" w:rsidRDefault="00364E1F" w:rsidP="00BA3AAE">
      <w:pPr>
        <w:spacing w:after="0" w:line="240" w:lineRule="auto"/>
        <w:ind w:firstLine="709"/>
        <w:contextualSpacing/>
        <w:jc w:val="both"/>
        <w:rPr>
          <w:rFonts w:ascii="Arial" w:eastAsia="Times New Roman" w:hAnsi="Arial" w:cs="Arial"/>
          <w:sz w:val="24"/>
          <w:szCs w:val="24"/>
        </w:rPr>
      </w:pPr>
      <w:r w:rsidRPr="00BA3AAE">
        <w:rPr>
          <w:rFonts w:ascii="Arial" w:eastAsia="Times New Roman" w:hAnsi="Arial" w:cs="Arial"/>
          <w:sz w:val="24"/>
          <w:szCs w:val="24"/>
        </w:rPr>
        <w:t xml:space="preserve">Расходование средств бюджета </w:t>
      </w:r>
      <w:r w:rsidR="008519DD" w:rsidRPr="00BA3AAE">
        <w:rPr>
          <w:rFonts w:ascii="Arial" w:eastAsia="Times New Roman" w:hAnsi="Arial" w:cs="Arial"/>
          <w:sz w:val="24"/>
          <w:szCs w:val="24"/>
        </w:rPr>
        <w:t>Хребтовского городского</w:t>
      </w:r>
      <w:r w:rsidRPr="00BA3AAE">
        <w:rPr>
          <w:rFonts w:ascii="Arial" w:eastAsia="Times New Roman" w:hAnsi="Arial" w:cs="Arial"/>
          <w:sz w:val="24"/>
          <w:szCs w:val="24"/>
        </w:rPr>
        <w:t xml:space="preserve"> поселения осуществляется в соответствии с действующим законодательством о поставках товаров, выполнении работ, оказания услуг для государственных и муниципальных нужд в рамках муниципальной программы, обеспечиваемых за счет средств муниципального бюджета.</w:t>
      </w:r>
    </w:p>
    <w:p w14:paraId="4B88D428" w14:textId="1E509B9D" w:rsidR="00364E1F" w:rsidRPr="00BA3AAE" w:rsidRDefault="00364E1F" w:rsidP="00BA3AAE">
      <w:pPr>
        <w:tabs>
          <w:tab w:val="left" w:pos="317"/>
        </w:tabs>
        <w:spacing w:after="0" w:line="240" w:lineRule="auto"/>
        <w:ind w:firstLine="675"/>
        <w:contextualSpacing/>
        <w:jc w:val="both"/>
        <w:rPr>
          <w:rFonts w:ascii="Arial" w:eastAsia="Times New Roman" w:hAnsi="Arial" w:cs="Arial"/>
          <w:sz w:val="24"/>
          <w:szCs w:val="24"/>
        </w:rPr>
      </w:pPr>
      <w:r w:rsidRPr="00BA3AAE">
        <w:rPr>
          <w:rFonts w:ascii="Arial" w:eastAsia="Times New Roman" w:hAnsi="Arial" w:cs="Arial"/>
          <w:sz w:val="24"/>
          <w:szCs w:val="24"/>
        </w:rPr>
        <w:t xml:space="preserve">Ответственными исполнителями муниципальной Программы является администрация </w:t>
      </w:r>
      <w:r w:rsidR="008519DD" w:rsidRPr="00BA3AAE">
        <w:rPr>
          <w:rFonts w:ascii="Arial" w:eastAsia="Times New Roman" w:hAnsi="Arial" w:cs="Arial"/>
          <w:sz w:val="24"/>
          <w:szCs w:val="24"/>
        </w:rPr>
        <w:t>Хребтовского городского</w:t>
      </w:r>
      <w:r w:rsidRPr="00BA3AAE">
        <w:rPr>
          <w:rFonts w:ascii="Arial" w:eastAsia="Times New Roman" w:hAnsi="Arial" w:cs="Arial"/>
          <w:sz w:val="24"/>
          <w:szCs w:val="24"/>
        </w:rPr>
        <w:t xml:space="preserve"> поселения.</w:t>
      </w:r>
    </w:p>
    <w:p w14:paraId="5B3FE0CA" w14:textId="77777777" w:rsidR="00364E1F" w:rsidRPr="00BA3AAE" w:rsidRDefault="00364E1F" w:rsidP="00BA3AAE">
      <w:pPr>
        <w:spacing w:after="0" w:line="240" w:lineRule="auto"/>
        <w:ind w:firstLine="675"/>
        <w:contextualSpacing/>
        <w:jc w:val="both"/>
        <w:rPr>
          <w:rFonts w:ascii="Arial" w:eastAsia="Times New Roman" w:hAnsi="Arial" w:cs="Arial"/>
          <w:sz w:val="24"/>
          <w:szCs w:val="24"/>
        </w:rPr>
      </w:pPr>
      <w:r w:rsidRPr="00BA3AAE">
        <w:rPr>
          <w:rFonts w:ascii="Arial" w:eastAsia="Times New Roman" w:hAnsi="Arial" w:cs="Arial"/>
          <w:sz w:val="24"/>
          <w:szCs w:val="24"/>
        </w:rPr>
        <w:t>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Глава поселения рассматривает и утверждает отчет об исполнении муниципальной программы.</w:t>
      </w:r>
    </w:p>
    <w:p w14:paraId="3C9F928E" w14:textId="77777777" w:rsidR="00364E1F" w:rsidRPr="00BA3AAE" w:rsidRDefault="00364E1F" w:rsidP="00BA3AAE">
      <w:pPr>
        <w:tabs>
          <w:tab w:val="left" w:pos="317"/>
        </w:tabs>
        <w:spacing w:after="0" w:line="240" w:lineRule="auto"/>
        <w:contextualSpacing/>
        <w:jc w:val="both"/>
        <w:rPr>
          <w:rFonts w:ascii="Arial" w:eastAsia="Times New Roman" w:hAnsi="Arial" w:cs="Arial"/>
          <w:sz w:val="24"/>
          <w:szCs w:val="24"/>
        </w:rPr>
      </w:pPr>
    </w:p>
    <w:p w14:paraId="50C61E03" w14:textId="516C630C" w:rsidR="00364E1F" w:rsidRPr="00BA3AAE" w:rsidRDefault="00364E1F" w:rsidP="00BA3AAE">
      <w:pPr>
        <w:pStyle w:val="a7"/>
        <w:numPr>
          <w:ilvl w:val="0"/>
          <w:numId w:val="7"/>
        </w:numPr>
        <w:spacing w:after="0" w:line="240" w:lineRule="auto"/>
        <w:jc w:val="center"/>
        <w:rPr>
          <w:rFonts w:ascii="Arial" w:eastAsia="Times New Roman" w:hAnsi="Arial" w:cs="Arial"/>
          <w:b/>
          <w:sz w:val="24"/>
          <w:szCs w:val="24"/>
        </w:rPr>
      </w:pPr>
      <w:r w:rsidRPr="00BA3AAE">
        <w:rPr>
          <w:rFonts w:ascii="Arial" w:eastAsia="Times New Roman" w:hAnsi="Arial" w:cs="Arial"/>
          <w:b/>
          <w:sz w:val="24"/>
          <w:szCs w:val="24"/>
        </w:rPr>
        <w:t>Контроль и управление за реализацией программы</w:t>
      </w:r>
    </w:p>
    <w:p w14:paraId="5B7A3D6B" w14:textId="77777777" w:rsidR="00364E1F" w:rsidRPr="00BA3AAE" w:rsidRDefault="00364E1F" w:rsidP="00BA3AAE">
      <w:pPr>
        <w:spacing w:after="0" w:line="240" w:lineRule="auto"/>
        <w:contextualSpacing/>
        <w:jc w:val="both"/>
        <w:rPr>
          <w:rFonts w:ascii="Arial" w:eastAsia="Times New Roman" w:hAnsi="Arial" w:cs="Arial"/>
          <w:sz w:val="24"/>
          <w:szCs w:val="24"/>
        </w:rPr>
      </w:pPr>
    </w:p>
    <w:p w14:paraId="7B931406" w14:textId="77777777" w:rsidR="00364E1F" w:rsidRPr="00BA3AAE" w:rsidRDefault="00364E1F" w:rsidP="00BA3AAE">
      <w:pPr>
        <w:spacing w:after="0" w:line="240" w:lineRule="auto"/>
        <w:ind w:firstLine="709"/>
        <w:contextualSpacing/>
        <w:jc w:val="both"/>
        <w:rPr>
          <w:rFonts w:ascii="Arial" w:eastAsia="Times New Roman" w:hAnsi="Arial" w:cs="Arial"/>
          <w:sz w:val="24"/>
          <w:szCs w:val="24"/>
        </w:rPr>
      </w:pPr>
      <w:r w:rsidRPr="00BA3AAE">
        <w:rPr>
          <w:rFonts w:ascii="Arial" w:eastAsia="Times New Roman" w:hAnsi="Arial" w:cs="Arial"/>
          <w:sz w:val="24"/>
          <w:szCs w:val="24"/>
        </w:rPr>
        <w:t>Управление программой – это совокупность скоординированных действий, реализуемых органами управления различного уровня и призванных обеспечить запуск программы, контроль и анализ хода работ, корректировку программы в случае необходимости, анализ и оценку конечных результатов реализации.</w:t>
      </w:r>
    </w:p>
    <w:p w14:paraId="5474286F" w14:textId="75F1F390" w:rsidR="00364E1F" w:rsidRPr="00BA3AAE" w:rsidRDefault="00364E1F" w:rsidP="00BA3AAE">
      <w:pPr>
        <w:spacing w:after="0" w:line="240" w:lineRule="auto"/>
        <w:ind w:firstLine="709"/>
        <w:contextualSpacing/>
        <w:jc w:val="both"/>
        <w:rPr>
          <w:rFonts w:ascii="Arial" w:eastAsia="Times New Roman" w:hAnsi="Arial" w:cs="Arial"/>
          <w:sz w:val="24"/>
          <w:szCs w:val="24"/>
        </w:rPr>
      </w:pPr>
      <w:r w:rsidRPr="00BA3AAE">
        <w:rPr>
          <w:rFonts w:ascii="Arial" w:eastAsia="Times New Roman" w:hAnsi="Arial" w:cs="Arial"/>
          <w:sz w:val="24"/>
          <w:szCs w:val="24"/>
        </w:rPr>
        <w:t>Контроль за реализацией Программы осуществля</w:t>
      </w:r>
      <w:r w:rsidR="008519DD" w:rsidRPr="00BA3AAE">
        <w:rPr>
          <w:rFonts w:ascii="Arial" w:eastAsia="Times New Roman" w:hAnsi="Arial" w:cs="Arial"/>
          <w:sz w:val="24"/>
          <w:szCs w:val="24"/>
        </w:rPr>
        <w:t>ет глава Хребтовского городского поселения.</w:t>
      </w:r>
    </w:p>
    <w:p w14:paraId="03AE8142" w14:textId="58A16684" w:rsidR="008519DD" w:rsidRPr="00BA3AAE" w:rsidRDefault="008519DD" w:rsidP="00BA3AAE">
      <w:pPr>
        <w:pStyle w:val="Default"/>
        <w:jc w:val="both"/>
        <w:rPr>
          <w:rFonts w:ascii="Arial" w:hAnsi="Arial" w:cs="Arial"/>
        </w:rPr>
      </w:pPr>
    </w:p>
    <w:p w14:paraId="1B7C1364" w14:textId="100B7AEE" w:rsidR="00BA3AAE" w:rsidRDefault="00BA3AAE" w:rsidP="00BA3AAE">
      <w:pPr>
        <w:pStyle w:val="a8"/>
        <w:numPr>
          <w:ilvl w:val="0"/>
          <w:numId w:val="7"/>
        </w:numPr>
        <w:spacing w:after="121" w:line="270" w:lineRule="exact"/>
        <w:jc w:val="center"/>
        <w:rPr>
          <w:rFonts w:ascii="Arial" w:hAnsi="Arial" w:cs="Arial"/>
          <w:b/>
          <w:bCs/>
          <w:sz w:val="24"/>
          <w:szCs w:val="24"/>
        </w:rPr>
      </w:pPr>
      <w:r w:rsidRPr="00BA3AAE">
        <w:rPr>
          <w:rFonts w:ascii="Arial" w:hAnsi="Arial" w:cs="Arial"/>
          <w:b/>
          <w:bCs/>
          <w:sz w:val="24"/>
          <w:szCs w:val="24"/>
        </w:rPr>
        <w:t>Оценка эффективности реализации программы</w:t>
      </w:r>
    </w:p>
    <w:p w14:paraId="2377B4BC" w14:textId="77777777" w:rsidR="00BA3AAE" w:rsidRPr="00BA3AAE" w:rsidRDefault="00BA3AAE" w:rsidP="00BA3AAE">
      <w:pPr>
        <w:pStyle w:val="a8"/>
        <w:spacing w:after="121" w:line="270" w:lineRule="exact"/>
        <w:ind w:left="720"/>
        <w:rPr>
          <w:rFonts w:ascii="Arial" w:hAnsi="Arial" w:cs="Arial"/>
          <w:b/>
          <w:bCs/>
          <w:sz w:val="24"/>
          <w:szCs w:val="24"/>
        </w:rPr>
      </w:pPr>
    </w:p>
    <w:p w14:paraId="7E814566" w14:textId="16775B59" w:rsidR="00BA3AAE" w:rsidRPr="00BA3AAE" w:rsidRDefault="00BA3AAE" w:rsidP="00BA3AAE">
      <w:pPr>
        <w:pStyle w:val="a8"/>
        <w:spacing w:after="0"/>
        <w:ind w:left="20" w:right="20" w:firstLine="700"/>
        <w:jc w:val="both"/>
        <w:rPr>
          <w:rFonts w:ascii="Arial" w:hAnsi="Arial" w:cs="Arial"/>
          <w:sz w:val="24"/>
          <w:szCs w:val="24"/>
        </w:rPr>
      </w:pPr>
      <w:r w:rsidRPr="00BA3AAE">
        <w:rPr>
          <w:rFonts w:ascii="Arial" w:hAnsi="Arial" w:cs="Arial"/>
          <w:sz w:val="24"/>
          <w:szCs w:val="24"/>
        </w:rPr>
        <w:t>Программа включает в себя комплекс мероприятий по обеспечению безопасности дорожного движения, критериями, оценки эффективности которых являются основные показатели аварийности. Реализация муниципальной программы мероприятий окажет позитивное воздействие на качество технических средств регулирования дорожного движения,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14:paraId="42E6AFDE" w14:textId="717B4678" w:rsidR="008519DD" w:rsidRPr="00BA3AAE" w:rsidRDefault="008519DD" w:rsidP="00BA3AAE">
      <w:pPr>
        <w:pStyle w:val="Default"/>
        <w:jc w:val="both"/>
        <w:rPr>
          <w:rFonts w:ascii="Arial" w:hAnsi="Arial" w:cs="Arial"/>
        </w:rPr>
      </w:pPr>
    </w:p>
    <w:p w14:paraId="214B70EB" w14:textId="77777777" w:rsidR="00BA3AAE" w:rsidRPr="00BA3AAE" w:rsidRDefault="00BA3AAE" w:rsidP="00BA3AAE">
      <w:pPr>
        <w:pStyle w:val="Default"/>
        <w:jc w:val="both"/>
        <w:rPr>
          <w:rFonts w:ascii="Arial" w:hAnsi="Arial" w:cs="Arial"/>
        </w:rPr>
      </w:pPr>
    </w:p>
    <w:p w14:paraId="4E564091" w14:textId="77777777" w:rsidR="00DA5B09" w:rsidRDefault="00DA5B09" w:rsidP="008519DD">
      <w:pPr>
        <w:pStyle w:val="Default"/>
        <w:jc w:val="both"/>
        <w:rPr>
          <w:rFonts w:ascii="Arial" w:hAnsi="Arial" w:cs="Arial"/>
        </w:rPr>
        <w:sectPr w:rsidR="00DA5B09" w:rsidSect="00721B69">
          <w:pgSz w:w="11906" w:h="16838"/>
          <w:pgMar w:top="1134" w:right="1134" w:bottom="1134" w:left="1701" w:header="709" w:footer="709" w:gutter="0"/>
          <w:cols w:space="708"/>
          <w:docGrid w:linePitch="360"/>
        </w:sectPr>
      </w:pPr>
    </w:p>
    <w:p w14:paraId="6582BF1A" w14:textId="77777777" w:rsidR="007B1884" w:rsidRDefault="007B1884" w:rsidP="007B1884">
      <w:pPr>
        <w:spacing w:after="0" w:line="240" w:lineRule="auto"/>
        <w:ind w:firstLine="709"/>
        <w:jc w:val="right"/>
        <w:rPr>
          <w:rFonts w:ascii="Arial" w:hAnsi="Arial" w:cs="Arial"/>
        </w:rPr>
      </w:pPr>
      <w:bookmarkStart w:id="2" w:name="RANGE!A1:J16"/>
      <w:bookmarkEnd w:id="2"/>
      <w:r>
        <w:rPr>
          <w:rFonts w:ascii="Arial" w:hAnsi="Arial" w:cs="Arial"/>
        </w:rPr>
        <w:lastRenderedPageBreak/>
        <w:t xml:space="preserve">Приложение № 1 </w:t>
      </w:r>
    </w:p>
    <w:p w14:paraId="2DDDBAE2" w14:textId="77777777" w:rsidR="007B1884" w:rsidRDefault="007B1884" w:rsidP="007B1884">
      <w:pPr>
        <w:spacing w:after="0" w:line="240" w:lineRule="auto"/>
        <w:ind w:firstLine="709"/>
        <w:jc w:val="right"/>
        <w:rPr>
          <w:rFonts w:ascii="Arial" w:hAnsi="Arial" w:cs="Arial"/>
        </w:rPr>
      </w:pPr>
      <w:r>
        <w:rPr>
          <w:rFonts w:ascii="Arial" w:hAnsi="Arial" w:cs="Arial"/>
        </w:rPr>
        <w:t xml:space="preserve">к муниципальной программе </w:t>
      </w:r>
    </w:p>
    <w:p w14:paraId="643E256C" w14:textId="77777777" w:rsidR="007B1884" w:rsidRDefault="007B1884" w:rsidP="007B1884">
      <w:pPr>
        <w:spacing w:after="0" w:line="240" w:lineRule="auto"/>
        <w:ind w:firstLine="709"/>
        <w:jc w:val="right"/>
        <w:rPr>
          <w:rFonts w:ascii="Arial" w:eastAsia="Times New Roman" w:hAnsi="Arial" w:cs="Arial"/>
          <w:sz w:val="24"/>
          <w:szCs w:val="24"/>
        </w:rPr>
      </w:pPr>
      <w:r>
        <w:rPr>
          <w:rFonts w:ascii="Arial" w:hAnsi="Arial" w:cs="Arial"/>
        </w:rPr>
        <w:t>«</w:t>
      </w:r>
      <w:r w:rsidRPr="00364E1F">
        <w:rPr>
          <w:rFonts w:ascii="Arial" w:eastAsia="Times New Roman" w:hAnsi="Arial" w:cs="Arial"/>
          <w:sz w:val="24"/>
          <w:szCs w:val="24"/>
        </w:rPr>
        <w:t xml:space="preserve">Повышение безопасности </w:t>
      </w:r>
    </w:p>
    <w:p w14:paraId="76A34A56" w14:textId="77777777" w:rsidR="007B1884" w:rsidRDefault="007B1884" w:rsidP="007B1884">
      <w:pPr>
        <w:spacing w:after="0" w:line="240" w:lineRule="auto"/>
        <w:ind w:firstLine="709"/>
        <w:jc w:val="right"/>
        <w:rPr>
          <w:rFonts w:ascii="Arial" w:eastAsia="Times New Roman" w:hAnsi="Arial" w:cs="Arial"/>
          <w:sz w:val="24"/>
          <w:szCs w:val="24"/>
        </w:rPr>
      </w:pPr>
      <w:r w:rsidRPr="00364E1F">
        <w:rPr>
          <w:rFonts w:ascii="Arial" w:eastAsia="Times New Roman" w:hAnsi="Arial" w:cs="Arial"/>
          <w:sz w:val="24"/>
          <w:szCs w:val="24"/>
        </w:rPr>
        <w:t xml:space="preserve">дорожного движения </w:t>
      </w:r>
    </w:p>
    <w:p w14:paraId="3425A2B6" w14:textId="77777777" w:rsidR="007B1884" w:rsidRDefault="007B1884" w:rsidP="007B1884">
      <w:pPr>
        <w:spacing w:after="0" w:line="240" w:lineRule="auto"/>
        <w:ind w:firstLine="709"/>
        <w:jc w:val="right"/>
        <w:rPr>
          <w:rFonts w:ascii="Arial" w:eastAsia="Times New Roman" w:hAnsi="Arial" w:cs="Arial"/>
          <w:sz w:val="24"/>
          <w:szCs w:val="24"/>
        </w:rPr>
      </w:pPr>
      <w:r w:rsidRPr="00364E1F">
        <w:rPr>
          <w:rFonts w:ascii="Arial" w:eastAsia="Times New Roman" w:hAnsi="Arial" w:cs="Arial"/>
          <w:sz w:val="24"/>
          <w:szCs w:val="24"/>
        </w:rPr>
        <w:t xml:space="preserve">на территории </w:t>
      </w:r>
      <w:r>
        <w:rPr>
          <w:rFonts w:ascii="Arial" w:eastAsia="Times New Roman" w:hAnsi="Arial" w:cs="Arial"/>
          <w:sz w:val="24"/>
          <w:szCs w:val="24"/>
        </w:rPr>
        <w:t xml:space="preserve">Хребтовского </w:t>
      </w:r>
    </w:p>
    <w:p w14:paraId="05D57A0F" w14:textId="77777777" w:rsidR="007B1884" w:rsidRDefault="007B1884" w:rsidP="007B1884">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городского</w:t>
      </w:r>
      <w:r w:rsidRPr="00364E1F">
        <w:rPr>
          <w:rFonts w:ascii="Arial" w:eastAsia="Times New Roman" w:hAnsi="Arial" w:cs="Arial"/>
          <w:sz w:val="24"/>
          <w:szCs w:val="24"/>
        </w:rPr>
        <w:t xml:space="preserve"> поселения </w:t>
      </w:r>
    </w:p>
    <w:p w14:paraId="102FEA3F" w14:textId="69B8442C" w:rsidR="007B1884" w:rsidRDefault="007B1884" w:rsidP="007B1884">
      <w:pPr>
        <w:spacing w:after="0" w:line="240" w:lineRule="auto"/>
        <w:ind w:firstLine="709"/>
        <w:jc w:val="right"/>
        <w:rPr>
          <w:rFonts w:ascii="Arial" w:eastAsia="Times New Roman" w:hAnsi="Arial" w:cs="Arial"/>
          <w:sz w:val="24"/>
          <w:szCs w:val="24"/>
        </w:rPr>
      </w:pPr>
      <w:r w:rsidRPr="00364E1F">
        <w:rPr>
          <w:rFonts w:ascii="Arial" w:eastAsia="Times New Roman" w:hAnsi="Arial" w:cs="Arial"/>
          <w:sz w:val="24"/>
          <w:szCs w:val="24"/>
        </w:rPr>
        <w:t>на 20</w:t>
      </w:r>
      <w:r>
        <w:rPr>
          <w:rFonts w:ascii="Arial" w:eastAsia="Times New Roman" w:hAnsi="Arial" w:cs="Arial"/>
          <w:sz w:val="24"/>
          <w:szCs w:val="24"/>
        </w:rPr>
        <w:t>20</w:t>
      </w:r>
      <w:r w:rsidRPr="00364E1F">
        <w:rPr>
          <w:rFonts w:ascii="Arial" w:eastAsia="Times New Roman" w:hAnsi="Arial" w:cs="Arial"/>
          <w:sz w:val="24"/>
          <w:szCs w:val="24"/>
        </w:rPr>
        <w:t>-202</w:t>
      </w:r>
      <w:r>
        <w:rPr>
          <w:rFonts w:ascii="Arial" w:eastAsia="Times New Roman" w:hAnsi="Arial" w:cs="Arial"/>
          <w:sz w:val="24"/>
          <w:szCs w:val="24"/>
        </w:rPr>
        <w:t>4 годы»</w:t>
      </w:r>
    </w:p>
    <w:p w14:paraId="3A78DC27" w14:textId="2AB4AA1C" w:rsidR="008519DD" w:rsidRDefault="008519DD" w:rsidP="007B1884">
      <w:pPr>
        <w:pStyle w:val="Default"/>
        <w:jc w:val="right"/>
        <w:rPr>
          <w:rFonts w:ascii="Arial" w:hAnsi="Arial" w:cs="Arial"/>
        </w:rPr>
      </w:pPr>
    </w:p>
    <w:p w14:paraId="6FEEB236" w14:textId="504F8C11" w:rsidR="007B1884" w:rsidRDefault="007B1884" w:rsidP="007B1884">
      <w:pPr>
        <w:pStyle w:val="Default"/>
        <w:jc w:val="center"/>
        <w:rPr>
          <w:rFonts w:ascii="Arial" w:hAnsi="Arial" w:cs="Arial"/>
        </w:rPr>
      </w:pPr>
      <w:r>
        <w:rPr>
          <w:rFonts w:ascii="Arial" w:hAnsi="Arial" w:cs="Arial"/>
        </w:rPr>
        <w:t>Основные мероприятия программы</w:t>
      </w:r>
    </w:p>
    <w:p w14:paraId="5A9D6263" w14:textId="62D44695" w:rsidR="007B1884" w:rsidRDefault="007B1884" w:rsidP="008519DD">
      <w:pPr>
        <w:pStyle w:val="Default"/>
        <w:jc w:val="both"/>
        <w:rPr>
          <w:rFonts w:ascii="Arial" w:hAnsi="Arial" w:cs="Arial"/>
        </w:rPr>
      </w:pPr>
    </w:p>
    <w:tbl>
      <w:tblPr>
        <w:tblStyle w:val="a3"/>
        <w:tblW w:w="14879" w:type="dxa"/>
        <w:tblLook w:val="04A0" w:firstRow="1" w:lastRow="0" w:firstColumn="1" w:lastColumn="0" w:noHBand="0" w:noVBand="1"/>
      </w:tblPr>
      <w:tblGrid>
        <w:gridCol w:w="552"/>
        <w:gridCol w:w="3646"/>
        <w:gridCol w:w="1547"/>
        <w:gridCol w:w="2126"/>
        <w:gridCol w:w="832"/>
        <w:gridCol w:w="816"/>
        <w:gridCol w:w="1151"/>
        <w:gridCol w:w="1448"/>
        <w:gridCol w:w="2761"/>
      </w:tblGrid>
      <w:tr w:rsidR="009366BE" w:rsidRPr="009366BE" w14:paraId="29F916C4" w14:textId="6033AA7D" w:rsidTr="00A12F97">
        <w:trPr>
          <w:trHeight w:val="135"/>
        </w:trPr>
        <w:tc>
          <w:tcPr>
            <w:tcW w:w="552" w:type="dxa"/>
            <w:vMerge w:val="restart"/>
          </w:tcPr>
          <w:p w14:paraId="01267664" w14:textId="74CB4B9B" w:rsidR="009366BE" w:rsidRPr="00C214E8" w:rsidRDefault="009366BE" w:rsidP="007B1884">
            <w:pPr>
              <w:pStyle w:val="Default"/>
              <w:jc w:val="center"/>
              <w:rPr>
                <w:rFonts w:ascii="Arial" w:hAnsi="Arial" w:cs="Arial"/>
              </w:rPr>
            </w:pPr>
            <w:r w:rsidRPr="00C214E8">
              <w:rPr>
                <w:rFonts w:ascii="Arial" w:hAnsi="Arial" w:cs="Arial"/>
              </w:rPr>
              <w:t>№ п/п</w:t>
            </w:r>
          </w:p>
        </w:tc>
        <w:tc>
          <w:tcPr>
            <w:tcW w:w="3713" w:type="dxa"/>
            <w:vMerge w:val="restart"/>
          </w:tcPr>
          <w:p w14:paraId="3B98929A" w14:textId="3620655B" w:rsidR="009366BE" w:rsidRPr="00C214E8" w:rsidRDefault="009366BE" w:rsidP="007B1884">
            <w:pPr>
              <w:pStyle w:val="Default"/>
              <w:jc w:val="center"/>
              <w:rPr>
                <w:rFonts w:ascii="Arial" w:hAnsi="Arial" w:cs="Arial"/>
              </w:rPr>
            </w:pPr>
            <w:r w:rsidRPr="00C214E8">
              <w:rPr>
                <w:rFonts w:ascii="Arial" w:hAnsi="Arial" w:cs="Arial"/>
              </w:rPr>
              <w:t>Наименование основного мероприятия</w:t>
            </w:r>
          </w:p>
        </w:tc>
        <w:tc>
          <w:tcPr>
            <w:tcW w:w="1548" w:type="dxa"/>
            <w:vMerge w:val="restart"/>
          </w:tcPr>
          <w:p w14:paraId="673CE13B" w14:textId="13DD2B34" w:rsidR="009366BE" w:rsidRPr="00C214E8" w:rsidRDefault="009366BE" w:rsidP="007B1884">
            <w:pPr>
              <w:pStyle w:val="Default"/>
              <w:jc w:val="center"/>
              <w:rPr>
                <w:rFonts w:ascii="Arial" w:hAnsi="Arial" w:cs="Arial"/>
              </w:rPr>
            </w:pPr>
            <w:r w:rsidRPr="00C214E8">
              <w:rPr>
                <w:rFonts w:ascii="Arial" w:hAnsi="Arial" w:cs="Arial"/>
              </w:rPr>
              <w:t>Срок исполнения</w:t>
            </w:r>
          </w:p>
        </w:tc>
        <w:tc>
          <w:tcPr>
            <w:tcW w:w="2126" w:type="dxa"/>
            <w:vMerge w:val="restart"/>
          </w:tcPr>
          <w:p w14:paraId="25997E16" w14:textId="26CF26E2" w:rsidR="009366BE" w:rsidRPr="00C214E8" w:rsidRDefault="009366BE" w:rsidP="007B1884">
            <w:pPr>
              <w:pStyle w:val="Default"/>
              <w:jc w:val="center"/>
              <w:rPr>
                <w:rFonts w:ascii="Arial" w:hAnsi="Arial" w:cs="Arial"/>
              </w:rPr>
            </w:pPr>
            <w:r w:rsidRPr="00C214E8">
              <w:rPr>
                <w:rFonts w:ascii="Arial" w:hAnsi="Arial" w:cs="Arial"/>
              </w:rPr>
              <w:t>Объем финансирования всего, тыс. руб.</w:t>
            </w:r>
          </w:p>
        </w:tc>
        <w:tc>
          <w:tcPr>
            <w:tcW w:w="4140" w:type="dxa"/>
            <w:gridSpan w:val="4"/>
          </w:tcPr>
          <w:p w14:paraId="0C86C9D1" w14:textId="186FFAD7" w:rsidR="009366BE" w:rsidRPr="00C214E8" w:rsidRDefault="009366BE" w:rsidP="007B1884">
            <w:pPr>
              <w:pStyle w:val="Default"/>
              <w:jc w:val="center"/>
              <w:rPr>
                <w:rFonts w:ascii="Arial" w:hAnsi="Arial" w:cs="Arial"/>
              </w:rPr>
            </w:pPr>
            <w:r w:rsidRPr="00C214E8">
              <w:rPr>
                <w:rFonts w:ascii="Arial" w:hAnsi="Arial" w:cs="Arial"/>
              </w:rPr>
              <w:t>в том числе</w:t>
            </w:r>
          </w:p>
        </w:tc>
        <w:tc>
          <w:tcPr>
            <w:tcW w:w="2800" w:type="dxa"/>
            <w:vMerge w:val="restart"/>
          </w:tcPr>
          <w:p w14:paraId="39205CB8" w14:textId="289E78E3" w:rsidR="009366BE" w:rsidRPr="00C214E8" w:rsidRDefault="009366BE" w:rsidP="007B1884">
            <w:pPr>
              <w:pStyle w:val="Default"/>
              <w:jc w:val="center"/>
              <w:rPr>
                <w:rFonts w:ascii="Arial" w:hAnsi="Arial" w:cs="Arial"/>
              </w:rPr>
            </w:pPr>
            <w:r w:rsidRPr="00C214E8">
              <w:rPr>
                <w:rFonts w:ascii="Arial" w:hAnsi="Arial" w:cs="Arial"/>
              </w:rPr>
              <w:t>Исполнитель</w:t>
            </w:r>
          </w:p>
        </w:tc>
      </w:tr>
      <w:tr w:rsidR="009366BE" w:rsidRPr="009366BE" w14:paraId="6A69B912" w14:textId="2991DA7C" w:rsidTr="00A12F97">
        <w:trPr>
          <w:trHeight w:val="135"/>
        </w:trPr>
        <w:tc>
          <w:tcPr>
            <w:tcW w:w="552" w:type="dxa"/>
            <w:vMerge/>
          </w:tcPr>
          <w:p w14:paraId="6FA37CF5" w14:textId="77777777" w:rsidR="009366BE" w:rsidRPr="00C214E8" w:rsidRDefault="009366BE" w:rsidP="007B1884">
            <w:pPr>
              <w:pStyle w:val="Default"/>
              <w:jc w:val="center"/>
              <w:rPr>
                <w:rFonts w:ascii="Arial" w:hAnsi="Arial" w:cs="Arial"/>
              </w:rPr>
            </w:pPr>
          </w:p>
        </w:tc>
        <w:tc>
          <w:tcPr>
            <w:tcW w:w="3713" w:type="dxa"/>
            <w:vMerge/>
          </w:tcPr>
          <w:p w14:paraId="6DFDB052" w14:textId="77777777" w:rsidR="009366BE" w:rsidRPr="00C214E8" w:rsidRDefault="009366BE" w:rsidP="007B1884">
            <w:pPr>
              <w:pStyle w:val="Default"/>
              <w:jc w:val="center"/>
              <w:rPr>
                <w:rFonts w:ascii="Arial" w:hAnsi="Arial" w:cs="Arial"/>
              </w:rPr>
            </w:pPr>
          </w:p>
        </w:tc>
        <w:tc>
          <w:tcPr>
            <w:tcW w:w="1548" w:type="dxa"/>
            <w:vMerge/>
          </w:tcPr>
          <w:p w14:paraId="38623A97" w14:textId="77777777" w:rsidR="009366BE" w:rsidRPr="00C214E8" w:rsidRDefault="009366BE" w:rsidP="007B1884">
            <w:pPr>
              <w:pStyle w:val="Default"/>
              <w:jc w:val="center"/>
              <w:rPr>
                <w:rFonts w:ascii="Arial" w:hAnsi="Arial" w:cs="Arial"/>
              </w:rPr>
            </w:pPr>
          </w:p>
        </w:tc>
        <w:tc>
          <w:tcPr>
            <w:tcW w:w="2126" w:type="dxa"/>
            <w:vMerge/>
          </w:tcPr>
          <w:p w14:paraId="2B6E95FD" w14:textId="77777777" w:rsidR="009366BE" w:rsidRPr="00C214E8" w:rsidRDefault="009366BE" w:rsidP="007B1884">
            <w:pPr>
              <w:pStyle w:val="Default"/>
              <w:jc w:val="center"/>
              <w:rPr>
                <w:rFonts w:ascii="Arial" w:hAnsi="Arial" w:cs="Arial"/>
              </w:rPr>
            </w:pPr>
          </w:p>
        </w:tc>
        <w:tc>
          <w:tcPr>
            <w:tcW w:w="846" w:type="dxa"/>
          </w:tcPr>
          <w:p w14:paraId="755B16A7" w14:textId="2186EA73" w:rsidR="009366BE" w:rsidRPr="00C214E8" w:rsidRDefault="009366BE" w:rsidP="007B1884">
            <w:pPr>
              <w:pStyle w:val="Default"/>
              <w:jc w:val="center"/>
              <w:rPr>
                <w:rFonts w:ascii="Arial" w:hAnsi="Arial" w:cs="Arial"/>
              </w:rPr>
            </w:pPr>
            <w:r w:rsidRPr="00C214E8">
              <w:rPr>
                <w:rFonts w:ascii="Arial" w:hAnsi="Arial" w:cs="Arial"/>
              </w:rPr>
              <w:t>ФБ</w:t>
            </w:r>
          </w:p>
        </w:tc>
        <w:tc>
          <w:tcPr>
            <w:tcW w:w="824" w:type="dxa"/>
          </w:tcPr>
          <w:p w14:paraId="4280F13D" w14:textId="4FDD0ABA" w:rsidR="009366BE" w:rsidRPr="00C214E8" w:rsidRDefault="009366BE" w:rsidP="007B1884">
            <w:pPr>
              <w:pStyle w:val="Default"/>
              <w:jc w:val="center"/>
              <w:rPr>
                <w:rFonts w:ascii="Arial" w:hAnsi="Arial" w:cs="Arial"/>
              </w:rPr>
            </w:pPr>
            <w:r w:rsidRPr="00C214E8">
              <w:rPr>
                <w:rFonts w:ascii="Arial" w:hAnsi="Arial" w:cs="Arial"/>
              </w:rPr>
              <w:t>ОБ*</w:t>
            </w:r>
          </w:p>
        </w:tc>
        <w:tc>
          <w:tcPr>
            <w:tcW w:w="1017" w:type="dxa"/>
          </w:tcPr>
          <w:p w14:paraId="67B392A4" w14:textId="6DF17050" w:rsidR="009366BE" w:rsidRPr="00C214E8" w:rsidRDefault="009366BE" w:rsidP="007B1884">
            <w:pPr>
              <w:pStyle w:val="Default"/>
              <w:jc w:val="center"/>
              <w:rPr>
                <w:rFonts w:ascii="Arial" w:hAnsi="Arial" w:cs="Arial"/>
              </w:rPr>
            </w:pPr>
            <w:r w:rsidRPr="00C214E8">
              <w:rPr>
                <w:rFonts w:ascii="Arial" w:hAnsi="Arial" w:cs="Arial"/>
              </w:rPr>
              <w:t>МБ</w:t>
            </w:r>
          </w:p>
        </w:tc>
        <w:tc>
          <w:tcPr>
            <w:tcW w:w="1453" w:type="dxa"/>
          </w:tcPr>
          <w:p w14:paraId="4C7CCA4D" w14:textId="626E98BC" w:rsidR="009366BE" w:rsidRPr="00C214E8" w:rsidRDefault="009366BE" w:rsidP="007B1884">
            <w:pPr>
              <w:pStyle w:val="Default"/>
              <w:jc w:val="center"/>
              <w:rPr>
                <w:rFonts w:ascii="Arial" w:hAnsi="Arial" w:cs="Arial"/>
              </w:rPr>
            </w:pPr>
            <w:r w:rsidRPr="00C214E8">
              <w:rPr>
                <w:rFonts w:ascii="Arial" w:hAnsi="Arial" w:cs="Arial"/>
              </w:rPr>
              <w:t>Иные источники</w:t>
            </w:r>
          </w:p>
        </w:tc>
        <w:tc>
          <w:tcPr>
            <w:tcW w:w="2800" w:type="dxa"/>
            <w:vMerge/>
          </w:tcPr>
          <w:p w14:paraId="5B778024" w14:textId="77777777" w:rsidR="009366BE" w:rsidRPr="00C214E8" w:rsidRDefault="009366BE" w:rsidP="007B1884">
            <w:pPr>
              <w:pStyle w:val="Default"/>
              <w:jc w:val="center"/>
              <w:rPr>
                <w:rFonts w:ascii="Arial" w:hAnsi="Arial" w:cs="Arial"/>
              </w:rPr>
            </w:pPr>
          </w:p>
        </w:tc>
      </w:tr>
      <w:tr w:rsidR="009366BE" w:rsidRPr="009366BE" w14:paraId="6C14E61A" w14:textId="127BCEA8" w:rsidTr="00A12F97">
        <w:trPr>
          <w:trHeight w:val="135"/>
        </w:trPr>
        <w:tc>
          <w:tcPr>
            <w:tcW w:w="552" w:type="dxa"/>
          </w:tcPr>
          <w:p w14:paraId="28DA778A" w14:textId="7169DF3C" w:rsidR="009366BE" w:rsidRPr="00C214E8" w:rsidRDefault="009366BE" w:rsidP="007B1884">
            <w:pPr>
              <w:pStyle w:val="Default"/>
              <w:jc w:val="both"/>
              <w:rPr>
                <w:rFonts w:ascii="Arial" w:hAnsi="Arial" w:cs="Arial"/>
              </w:rPr>
            </w:pPr>
            <w:r w:rsidRPr="00C214E8">
              <w:rPr>
                <w:rFonts w:ascii="Arial" w:hAnsi="Arial" w:cs="Arial"/>
              </w:rPr>
              <w:t>1</w:t>
            </w:r>
          </w:p>
        </w:tc>
        <w:tc>
          <w:tcPr>
            <w:tcW w:w="3713" w:type="dxa"/>
          </w:tcPr>
          <w:p w14:paraId="6028AB85" w14:textId="623064E1" w:rsidR="009366BE" w:rsidRPr="00C214E8" w:rsidRDefault="009366BE" w:rsidP="007B1884">
            <w:pPr>
              <w:pStyle w:val="Default"/>
              <w:jc w:val="both"/>
              <w:rPr>
                <w:rFonts w:ascii="Arial" w:hAnsi="Arial" w:cs="Arial"/>
              </w:rPr>
            </w:pPr>
            <w:r w:rsidRPr="00C214E8">
              <w:rPr>
                <w:rFonts w:ascii="Arial" w:hAnsi="Arial" w:cs="Arial"/>
              </w:rPr>
              <w:t>Приобретение и установка знаков дорожного движения</w:t>
            </w:r>
          </w:p>
        </w:tc>
        <w:tc>
          <w:tcPr>
            <w:tcW w:w="1548" w:type="dxa"/>
          </w:tcPr>
          <w:p w14:paraId="1348E49C" w14:textId="7D8FFAD8" w:rsidR="009366BE" w:rsidRPr="00C214E8" w:rsidRDefault="009366BE" w:rsidP="007B1884">
            <w:pPr>
              <w:pStyle w:val="Default"/>
              <w:jc w:val="both"/>
              <w:rPr>
                <w:rFonts w:ascii="Arial" w:hAnsi="Arial" w:cs="Arial"/>
              </w:rPr>
            </w:pPr>
            <w:r w:rsidRPr="00C214E8">
              <w:rPr>
                <w:rFonts w:ascii="Arial" w:hAnsi="Arial" w:cs="Arial"/>
              </w:rPr>
              <w:t>2021-2024</w:t>
            </w:r>
          </w:p>
        </w:tc>
        <w:tc>
          <w:tcPr>
            <w:tcW w:w="2126" w:type="dxa"/>
          </w:tcPr>
          <w:p w14:paraId="6E76FF99" w14:textId="6D31616B" w:rsidR="009366BE" w:rsidRPr="00C214E8" w:rsidRDefault="009366BE" w:rsidP="007B1884">
            <w:pPr>
              <w:pStyle w:val="Default"/>
              <w:jc w:val="center"/>
              <w:rPr>
                <w:rFonts w:ascii="Arial" w:hAnsi="Arial" w:cs="Arial"/>
              </w:rPr>
            </w:pPr>
            <w:r w:rsidRPr="00C214E8">
              <w:rPr>
                <w:rFonts w:ascii="Arial" w:hAnsi="Arial" w:cs="Arial"/>
              </w:rPr>
              <w:t>1 280,0</w:t>
            </w:r>
          </w:p>
        </w:tc>
        <w:tc>
          <w:tcPr>
            <w:tcW w:w="846" w:type="dxa"/>
          </w:tcPr>
          <w:p w14:paraId="663882FF" w14:textId="77777777" w:rsidR="009366BE" w:rsidRPr="00C214E8" w:rsidRDefault="009366BE" w:rsidP="007B1884">
            <w:pPr>
              <w:pStyle w:val="Default"/>
              <w:jc w:val="center"/>
              <w:rPr>
                <w:rFonts w:ascii="Arial" w:hAnsi="Arial" w:cs="Arial"/>
              </w:rPr>
            </w:pPr>
          </w:p>
        </w:tc>
        <w:tc>
          <w:tcPr>
            <w:tcW w:w="824" w:type="dxa"/>
          </w:tcPr>
          <w:p w14:paraId="21065891" w14:textId="77777777" w:rsidR="009366BE" w:rsidRPr="00C214E8" w:rsidRDefault="009366BE" w:rsidP="007B1884">
            <w:pPr>
              <w:pStyle w:val="Default"/>
              <w:jc w:val="center"/>
              <w:rPr>
                <w:rFonts w:ascii="Arial" w:hAnsi="Arial" w:cs="Arial"/>
              </w:rPr>
            </w:pPr>
          </w:p>
        </w:tc>
        <w:tc>
          <w:tcPr>
            <w:tcW w:w="1017" w:type="dxa"/>
          </w:tcPr>
          <w:p w14:paraId="0B8063AF" w14:textId="1D59337D" w:rsidR="009366BE" w:rsidRPr="00C214E8" w:rsidRDefault="009366BE" w:rsidP="007B1884">
            <w:pPr>
              <w:pStyle w:val="Default"/>
              <w:jc w:val="center"/>
              <w:rPr>
                <w:rFonts w:ascii="Arial" w:hAnsi="Arial" w:cs="Arial"/>
              </w:rPr>
            </w:pPr>
            <w:r w:rsidRPr="00C214E8">
              <w:rPr>
                <w:rFonts w:ascii="Arial" w:hAnsi="Arial" w:cs="Arial"/>
              </w:rPr>
              <w:t>1280,0</w:t>
            </w:r>
          </w:p>
        </w:tc>
        <w:tc>
          <w:tcPr>
            <w:tcW w:w="1453" w:type="dxa"/>
          </w:tcPr>
          <w:p w14:paraId="577CDC1B" w14:textId="77777777" w:rsidR="009366BE" w:rsidRPr="00C214E8" w:rsidRDefault="009366BE" w:rsidP="007B1884">
            <w:pPr>
              <w:pStyle w:val="Default"/>
              <w:jc w:val="center"/>
              <w:rPr>
                <w:rFonts w:ascii="Arial" w:hAnsi="Arial" w:cs="Arial"/>
              </w:rPr>
            </w:pPr>
          </w:p>
        </w:tc>
        <w:tc>
          <w:tcPr>
            <w:tcW w:w="2800" w:type="dxa"/>
          </w:tcPr>
          <w:p w14:paraId="32B3B3E3" w14:textId="6B136BB9" w:rsidR="009366BE" w:rsidRPr="00C214E8" w:rsidRDefault="009366BE" w:rsidP="009366BE">
            <w:pPr>
              <w:pStyle w:val="Default"/>
              <w:rPr>
                <w:rFonts w:ascii="Arial" w:hAnsi="Arial" w:cs="Arial"/>
              </w:rPr>
            </w:pPr>
            <w:r w:rsidRPr="00C214E8">
              <w:rPr>
                <w:rFonts w:ascii="Arial" w:hAnsi="Arial" w:cs="Arial"/>
              </w:rPr>
              <w:t>Администрация Хребтовского городского поселения</w:t>
            </w:r>
          </w:p>
        </w:tc>
      </w:tr>
      <w:tr w:rsidR="009366BE" w:rsidRPr="009366BE" w14:paraId="30BD5E4B" w14:textId="3308CF6D" w:rsidTr="00A12F97">
        <w:trPr>
          <w:trHeight w:val="135"/>
        </w:trPr>
        <w:tc>
          <w:tcPr>
            <w:tcW w:w="552" w:type="dxa"/>
          </w:tcPr>
          <w:p w14:paraId="0C6135E5" w14:textId="17972549" w:rsidR="009366BE" w:rsidRPr="00C214E8" w:rsidRDefault="009366BE" w:rsidP="009366BE">
            <w:pPr>
              <w:pStyle w:val="Default"/>
              <w:jc w:val="both"/>
              <w:rPr>
                <w:rFonts w:ascii="Arial" w:hAnsi="Arial" w:cs="Arial"/>
              </w:rPr>
            </w:pPr>
            <w:r w:rsidRPr="00C214E8">
              <w:rPr>
                <w:rFonts w:ascii="Arial" w:hAnsi="Arial" w:cs="Arial"/>
              </w:rPr>
              <w:t>2</w:t>
            </w:r>
          </w:p>
        </w:tc>
        <w:tc>
          <w:tcPr>
            <w:tcW w:w="3713" w:type="dxa"/>
          </w:tcPr>
          <w:p w14:paraId="085D53C2" w14:textId="2D00C069" w:rsidR="009366BE" w:rsidRPr="00C214E8" w:rsidRDefault="009366BE" w:rsidP="009366BE">
            <w:pPr>
              <w:pStyle w:val="Default"/>
              <w:jc w:val="both"/>
              <w:rPr>
                <w:rFonts w:ascii="Arial" w:hAnsi="Arial" w:cs="Arial"/>
              </w:rPr>
            </w:pPr>
            <w:r w:rsidRPr="00C214E8">
              <w:rPr>
                <w:rFonts w:ascii="Arial" w:hAnsi="Arial" w:cs="Arial"/>
              </w:rPr>
              <w:t>Ремонт и содержание автомобильных дорог в границах поселения</w:t>
            </w:r>
          </w:p>
        </w:tc>
        <w:tc>
          <w:tcPr>
            <w:tcW w:w="1548" w:type="dxa"/>
          </w:tcPr>
          <w:p w14:paraId="7F62EA7A" w14:textId="71D99BF1" w:rsidR="009366BE" w:rsidRPr="00C214E8" w:rsidRDefault="009366BE" w:rsidP="009366BE">
            <w:pPr>
              <w:pStyle w:val="Default"/>
              <w:jc w:val="both"/>
              <w:rPr>
                <w:rFonts w:ascii="Arial" w:hAnsi="Arial" w:cs="Arial"/>
              </w:rPr>
            </w:pPr>
            <w:r w:rsidRPr="00C214E8">
              <w:rPr>
                <w:rFonts w:ascii="Arial" w:hAnsi="Arial" w:cs="Arial"/>
              </w:rPr>
              <w:t>2021-2024</w:t>
            </w:r>
          </w:p>
        </w:tc>
        <w:tc>
          <w:tcPr>
            <w:tcW w:w="2126" w:type="dxa"/>
          </w:tcPr>
          <w:p w14:paraId="10CA4295" w14:textId="677920DF" w:rsidR="009366BE" w:rsidRPr="00C214E8" w:rsidRDefault="00C214E8" w:rsidP="00A12F97">
            <w:pPr>
              <w:pStyle w:val="Default"/>
              <w:jc w:val="center"/>
              <w:rPr>
                <w:rFonts w:ascii="Arial" w:hAnsi="Arial" w:cs="Arial"/>
              </w:rPr>
            </w:pPr>
            <w:r w:rsidRPr="00C214E8">
              <w:rPr>
                <w:rFonts w:ascii="Arial" w:hAnsi="Arial" w:cs="Arial"/>
              </w:rPr>
              <w:t xml:space="preserve">4 </w:t>
            </w:r>
            <w:r w:rsidR="00A12F97" w:rsidRPr="00C214E8">
              <w:rPr>
                <w:rFonts w:ascii="Arial" w:hAnsi="Arial" w:cs="Arial"/>
              </w:rPr>
              <w:t>800,0</w:t>
            </w:r>
          </w:p>
        </w:tc>
        <w:tc>
          <w:tcPr>
            <w:tcW w:w="846" w:type="dxa"/>
          </w:tcPr>
          <w:p w14:paraId="3A691623" w14:textId="77777777" w:rsidR="009366BE" w:rsidRPr="00C214E8" w:rsidRDefault="009366BE" w:rsidP="009366BE">
            <w:pPr>
              <w:pStyle w:val="Default"/>
              <w:jc w:val="both"/>
              <w:rPr>
                <w:rFonts w:ascii="Arial" w:hAnsi="Arial" w:cs="Arial"/>
              </w:rPr>
            </w:pPr>
          </w:p>
        </w:tc>
        <w:tc>
          <w:tcPr>
            <w:tcW w:w="824" w:type="dxa"/>
          </w:tcPr>
          <w:p w14:paraId="6C83058B" w14:textId="77777777" w:rsidR="009366BE" w:rsidRPr="00C214E8" w:rsidRDefault="009366BE" w:rsidP="009366BE">
            <w:pPr>
              <w:pStyle w:val="Default"/>
              <w:jc w:val="both"/>
              <w:rPr>
                <w:rFonts w:ascii="Arial" w:hAnsi="Arial" w:cs="Arial"/>
              </w:rPr>
            </w:pPr>
          </w:p>
        </w:tc>
        <w:tc>
          <w:tcPr>
            <w:tcW w:w="1017" w:type="dxa"/>
          </w:tcPr>
          <w:p w14:paraId="7978949D" w14:textId="65B41B02" w:rsidR="009366BE" w:rsidRPr="00C214E8" w:rsidRDefault="00C214E8" w:rsidP="00A12F97">
            <w:pPr>
              <w:pStyle w:val="Default"/>
              <w:jc w:val="center"/>
              <w:rPr>
                <w:rFonts w:ascii="Arial" w:hAnsi="Arial" w:cs="Arial"/>
              </w:rPr>
            </w:pPr>
            <w:r w:rsidRPr="00C214E8">
              <w:rPr>
                <w:rFonts w:ascii="Arial" w:hAnsi="Arial" w:cs="Arial"/>
              </w:rPr>
              <w:t>4</w:t>
            </w:r>
            <w:r w:rsidR="00A12F97" w:rsidRPr="00C214E8">
              <w:rPr>
                <w:rFonts w:ascii="Arial" w:hAnsi="Arial" w:cs="Arial"/>
              </w:rPr>
              <w:t> 800,0</w:t>
            </w:r>
          </w:p>
        </w:tc>
        <w:tc>
          <w:tcPr>
            <w:tcW w:w="1453" w:type="dxa"/>
          </w:tcPr>
          <w:p w14:paraId="21EA3343" w14:textId="77777777" w:rsidR="009366BE" w:rsidRPr="00C214E8" w:rsidRDefault="009366BE" w:rsidP="009366BE">
            <w:pPr>
              <w:pStyle w:val="Default"/>
              <w:jc w:val="both"/>
              <w:rPr>
                <w:rFonts w:ascii="Arial" w:hAnsi="Arial" w:cs="Arial"/>
              </w:rPr>
            </w:pPr>
          </w:p>
        </w:tc>
        <w:tc>
          <w:tcPr>
            <w:tcW w:w="2800" w:type="dxa"/>
          </w:tcPr>
          <w:p w14:paraId="740A58C5" w14:textId="73B5A264" w:rsidR="009366BE" w:rsidRPr="00C214E8" w:rsidRDefault="009366BE" w:rsidP="009366BE">
            <w:pPr>
              <w:pStyle w:val="Default"/>
              <w:rPr>
                <w:rFonts w:ascii="Arial" w:hAnsi="Arial" w:cs="Arial"/>
              </w:rPr>
            </w:pPr>
            <w:r w:rsidRPr="00C214E8">
              <w:rPr>
                <w:rFonts w:ascii="Arial" w:hAnsi="Arial" w:cs="Arial"/>
              </w:rPr>
              <w:t>Администрация Хребтовского городского поселения</w:t>
            </w:r>
          </w:p>
        </w:tc>
      </w:tr>
      <w:tr w:rsidR="009366BE" w:rsidRPr="009366BE" w14:paraId="2FF361B7" w14:textId="4BFC650B" w:rsidTr="00A12F97">
        <w:trPr>
          <w:trHeight w:val="135"/>
        </w:trPr>
        <w:tc>
          <w:tcPr>
            <w:tcW w:w="552" w:type="dxa"/>
          </w:tcPr>
          <w:p w14:paraId="14726878" w14:textId="48F0B61C" w:rsidR="009366BE" w:rsidRPr="00C214E8" w:rsidRDefault="009366BE" w:rsidP="009366BE">
            <w:pPr>
              <w:pStyle w:val="Default"/>
              <w:jc w:val="both"/>
              <w:rPr>
                <w:rFonts w:ascii="Arial" w:hAnsi="Arial" w:cs="Arial"/>
              </w:rPr>
            </w:pPr>
            <w:r w:rsidRPr="00C214E8">
              <w:rPr>
                <w:rFonts w:ascii="Arial" w:hAnsi="Arial" w:cs="Arial"/>
              </w:rPr>
              <w:t>3</w:t>
            </w:r>
          </w:p>
        </w:tc>
        <w:tc>
          <w:tcPr>
            <w:tcW w:w="3713" w:type="dxa"/>
          </w:tcPr>
          <w:p w14:paraId="041E75BA" w14:textId="55871A20" w:rsidR="009366BE" w:rsidRPr="00C214E8" w:rsidRDefault="009366BE" w:rsidP="009366BE">
            <w:pPr>
              <w:pStyle w:val="Default"/>
              <w:jc w:val="both"/>
              <w:rPr>
                <w:rFonts w:ascii="Arial" w:hAnsi="Arial" w:cs="Arial"/>
              </w:rPr>
            </w:pPr>
            <w:r w:rsidRPr="00C214E8">
              <w:rPr>
                <w:rFonts w:ascii="Arial" w:hAnsi="Arial" w:cs="Arial"/>
              </w:rPr>
              <w:t>Содержание уличного освещения</w:t>
            </w:r>
          </w:p>
        </w:tc>
        <w:tc>
          <w:tcPr>
            <w:tcW w:w="1548" w:type="dxa"/>
          </w:tcPr>
          <w:p w14:paraId="1F97018B" w14:textId="7B6B4B5A" w:rsidR="009366BE" w:rsidRPr="00C214E8" w:rsidRDefault="009366BE" w:rsidP="009366BE">
            <w:pPr>
              <w:pStyle w:val="Default"/>
              <w:jc w:val="both"/>
              <w:rPr>
                <w:rFonts w:ascii="Arial" w:hAnsi="Arial" w:cs="Arial"/>
              </w:rPr>
            </w:pPr>
            <w:r w:rsidRPr="00C214E8">
              <w:rPr>
                <w:rFonts w:ascii="Arial" w:hAnsi="Arial" w:cs="Arial"/>
              </w:rPr>
              <w:t>2021-2024</w:t>
            </w:r>
          </w:p>
        </w:tc>
        <w:tc>
          <w:tcPr>
            <w:tcW w:w="2126" w:type="dxa"/>
          </w:tcPr>
          <w:p w14:paraId="7F22E1F9" w14:textId="1A732854" w:rsidR="009366BE" w:rsidRPr="00C214E8" w:rsidRDefault="009366BE" w:rsidP="009366BE">
            <w:pPr>
              <w:pStyle w:val="Default"/>
              <w:jc w:val="center"/>
              <w:rPr>
                <w:rFonts w:ascii="Arial" w:hAnsi="Arial" w:cs="Arial"/>
              </w:rPr>
            </w:pPr>
            <w:r w:rsidRPr="00C214E8">
              <w:rPr>
                <w:rFonts w:ascii="Arial" w:hAnsi="Arial" w:cs="Arial"/>
              </w:rPr>
              <w:t>3 100,0</w:t>
            </w:r>
          </w:p>
        </w:tc>
        <w:tc>
          <w:tcPr>
            <w:tcW w:w="846" w:type="dxa"/>
          </w:tcPr>
          <w:p w14:paraId="7843FB4C" w14:textId="77777777" w:rsidR="009366BE" w:rsidRPr="00C214E8" w:rsidRDefault="009366BE" w:rsidP="009366BE">
            <w:pPr>
              <w:pStyle w:val="Default"/>
              <w:jc w:val="both"/>
              <w:rPr>
                <w:rFonts w:ascii="Arial" w:hAnsi="Arial" w:cs="Arial"/>
              </w:rPr>
            </w:pPr>
          </w:p>
        </w:tc>
        <w:tc>
          <w:tcPr>
            <w:tcW w:w="824" w:type="dxa"/>
          </w:tcPr>
          <w:p w14:paraId="630C9DE6" w14:textId="77777777" w:rsidR="009366BE" w:rsidRPr="00C214E8" w:rsidRDefault="009366BE" w:rsidP="009366BE">
            <w:pPr>
              <w:pStyle w:val="Default"/>
              <w:jc w:val="both"/>
              <w:rPr>
                <w:rFonts w:ascii="Arial" w:hAnsi="Arial" w:cs="Arial"/>
              </w:rPr>
            </w:pPr>
          </w:p>
        </w:tc>
        <w:tc>
          <w:tcPr>
            <w:tcW w:w="1017" w:type="dxa"/>
          </w:tcPr>
          <w:p w14:paraId="7612742B" w14:textId="1587B04A" w:rsidR="009366BE" w:rsidRPr="00C214E8" w:rsidRDefault="00A12F97" w:rsidP="00A12F97">
            <w:pPr>
              <w:pStyle w:val="Default"/>
              <w:jc w:val="center"/>
              <w:rPr>
                <w:rFonts w:ascii="Arial" w:hAnsi="Arial" w:cs="Arial"/>
              </w:rPr>
            </w:pPr>
            <w:r w:rsidRPr="00C214E8">
              <w:rPr>
                <w:rFonts w:ascii="Arial" w:hAnsi="Arial" w:cs="Arial"/>
              </w:rPr>
              <w:t>3 100,0</w:t>
            </w:r>
          </w:p>
        </w:tc>
        <w:tc>
          <w:tcPr>
            <w:tcW w:w="1453" w:type="dxa"/>
          </w:tcPr>
          <w:p w14:paraId="3CFF79E0" w14:textId="77777777" w:rsidR="009366BE" w:rsidRPr="00C214E8" w:rsidRDefault="009366BE" w:rsidP="009366BE">
            <w:pPr>
              <w:pStyle w:val="Default"/>
              <w:jc w:val="both"/>
              <w:rPr>
                <w:rFonts w:ascii="Arial" w:hAnsi="Arial" w:cs="Arial"/>
              </w:rPr>
            </w:pPr>
          </w:p>
        </w:tc>
        <w:tc>
          <w:tcPr>
            <w:tcW w:w="2800" w:type="dxa"/>
          </w:tcPr>
          <w:p w14:paraId="2CBD2AFE" w14:textId="1A23D51C" w:rsidR="009366BE" w:rsidRPr="00C214E8" w:rsidRDefault="009366BE" w:rsidP="009366BE">
            <w:pPr>
              <w:pStyle w:val="Default"/>
              <w:rPr>
                <w:rFonts w:ascii="Arial" w:hAnsi="Arial" w:cs="Arial"/>
              </w:rPr>
            </w:pPr>
            <w:r w:rsidRPr="00C214E8">
              <w:rPr>
                <w:rFonts w:ascii="Arial" w:hAnsi="Arial" w:cs="Arial"/>
              </w:rPr>
              <w:t>Администрация Хребтовского городского поселения</w:t>
            </w:r>
          </w:p>
        </w:tc>
      </w:tr>
      <w:tr w:rsidR="009366BE" w:rsidRPr="009366BE" w14:paraId="0CA452F0" w14:textId="70271D80" w:rsidTr="00A12F97">
        <w:trPr>
          <w:trHeight w:val="135"/>
        </w:trPr>
        <w:tc>
          <w:tcPr>
            <w:tcW w:w="552" w:type="dxa"/>
          </w:tcPr>
          <w:p w14:paraId="26F86D11" w14:textId="2D1CDF3C" w:rsidR="009366BE" w:rsidRPr="00C214E8" w:rsidRDefault="009366BE" w:rsidP="007B1884">
            <w:pPr>
              <w:pStyle w:val="Default"/>
              <w:jc w:val="both"/>
              <w:rPr>
                <w:rFonts w:ascii="Arial" w:hAnsi="Arial" w:cs="Arial"/>
              </w:rPr>
            </w:pPr>
            <w:r w:rsidRPr="00C214E8">
              <w:rPr>
                <w:rFonts w:ascii="Arial" w:hAnsi="Arial" w:cs="Arial"/>
              </w:rPr>
              <w:t>4</w:t>
            </w:r>
          </w:p>
        </w:tc>
        <w:tc>
          <w:tcPr>
            <w:tcW w:w="3713" w:type="dxa"/>
          </w:tcPr>
          <w:p w14:paraId="237CF8DF" w14:textId="47ACDA09" w:rsidR="009366BE" w:rsidRPr="00C214E8" w:rsidRDefault="009366BE" w:rsidP="007B1884">
            <w:pPr>
              <w:pStyle w:val="Default"/>
              <w:jc w:val="both"/>
              <w:rPr>
                <w:rFonts w:ascii="Arial" w:hAnsi="Arial" w:cs="Arial"/>
              </w:rPr>
            </w:pPr>
            <w:r w:rsidRPr="00C214E8">
              <w:rPr>
                <w:rFonts w:ascii="Arial" w:hAnsi="Arial" w:cs="Arial"/>
              </w:rPr>
              <w:t>Оформление наглядных стендов по безопасности дорожного движения</w:t>
            </w:r>
          </w:p>
        </w:tc>
        <w:tc>
          <w:tcPr>
            <w:tcW w:w="1548" w:type="dxa"/>
          </w:tcPr>
          <w:p w14:paraId="0C6458BC" w14:textId="5AB87A76" w:rsidR="009366BE" w:rsidRPr="00C214E8" w:rsidRDefault="009366BE" w:rsidP="007B1884">
            <w:pPr>
              <w:pStyle w:val="Default"/>
              <w:jc w:val="both"/>
              <w:rPr>
                <w:rFonts w:ascii="Arial" w:hAnsi="Arial" w:cs="Arial"/>
              </w:rPr>
            </w:pPr>
            <w:r w:rsidRPr="00C214E8">
              <w:rPr>
                <w:rFonts w:ascii="Arial" w:hAnsi="Arial" w:cs="Arial"/>
              </w:rPr>
              <w:t>2021-2024</w:t>
            </w:r>
          </w:p>
        </w:tc>
        <w:tc>
          <w:tcPr>
            <w:tcW w:w="2126" w:type="dxa"/>
          </w:tcPr>
          <w:p w14:paraId="00ACCFFC" w14:textId="3C1FB57A" w:rsidR="009366BE" w:rsidRPr="00C214E8" w:rsidRDefault="009366BE" w:rsidP="009366BE">
            <w:pPr>
              <w:pStyle w:val="Default"/>
              <w:jc w:val="center"/>
              <w:rPr>
                <w:rFonts w:ascii="Arial" w:hAnsi="Arial" w:cs="Arial"/>
              </w:rPr>
            </w:pPr>
            <w:r w:rsidRPr="00C214E8">
              <w:rPr>
                <w:rFonts w:ascii="Arial" w:hAnsi="Arial" w:cs="Arial"/>
              </w:rPr>
              <w:t>200,0</w:t>
            </w:r>
          </w:p>
        </w:tc>
        <w:tc>
          <w:tcPr>
            <w:tcW w:w="846" w:type="dxa"/>
          </w:tcPr>
          <w:p w14:paraId="00B3A60E" w14:textId="77777777" w:rsidR="009366BE" w:rsidRPr="00C214E8" w:rsidRDefault="009366BE" w:rsidP="007B1884">
            <w:pPr>
              <w:pStyle w:val="Default"/>
              <w:jc w:val="both"/>
              <w:rPr>
                <w:rFonts w:ascii="Arial" w:hAnsi="Arial" w:cs="Arial"/>
              </w:rPr>
            </w:pPr>
          </w:p>
        </w:tc>
        <w:tc>
          <w:tcPr>
            <w:tcW w:w="824" w:type="dxa"/>
          </w:tcPr>
          <w:p w14:paraId="06F620B6" w14:textId="77777777" w:rsidR="009366BE" w:rsidRPr="00C214E8" w:rsidRDefault="009366BE" w:rsidP="007B1884">
            <w:pPr>
              <w:pStyle w:val="Default"/>
              <w:jc w:val="both"/>
              <w:rPr>
                <w:rFonts w:ascii="Arial" w:hAnsi="Arial" w:cs="Arial"/>
              </w:rPr>
            </w:pPr>
          </w:p>
        </w:tc>
        <w:tc>
          <w:tcPr>
            <w:tcW w:w="1017" w:type="dxa"/>
          </w:tcPr>
          <w:p w14:paraId="2B5198E1" w14:textId="69A6B1DF" w:rsidR="009366BE" w:rsidRPr="00C214E8" w:rsidRDefault="00A12F97" w:rsidP="00A12F97">
            <w:pPr>
              <w:pStyle w:val="Default"/>
              <w:jc w:val="center"/>
              <w:rPr>
                <w:rFonts w:ascii="Arial" w:hAnsi="Arial" w:cs="Arial"/>
              </w:rPr>
            </w:pPr>
            <w:r w:rsidRPr="00C214E8">
              <w:rPr>
                <w:rFonts w:ascii="Arial" w:hAnsi="Arial" w:cs="Arial"/>
              </w:rPr>
              <w:t>200,0</w:t>
            </w:r>
          </w:p>
        </w:tc>
        <w:tc>
          <w:tcPr>
            <w:tcW w:w="1453" w:type="dxa"/>
          </w:tcPr>
          <w:p w14:paraId="7462C81F" w14:textId="77777777" w:rsidR="009366BE" w:rsidRPr="00C214E8" w:rsidRDefault="009366BE" w:rsidP="007B1884">
            <w:pPr>
              <w:pStyle w:val="Default"/>
              <w:jc w:val="both"/>
              <w:rPr>
                <w:rFonts w:ascii="Arial" w:hAnsi="Arial" w:cs="Arial"/>
              </w:rPr>
            </w:pPr>
          </w:p>
        </w:tc>
        <w:tc>
          <w:tcPr>
            <w:tcW w:w="2800" w:type="dxa"/>
          </w:tcPr>
          <w:p w14:paraId="521F45E4" w14:textId="77777777" w:rsidR="009366BE" w:rsidRPr="00C214E8" w:rsidRDefault="009366BE" w:rsidP="009366BE">
            <w:pPr>
              <w:pStyle w:val="Default"/>
              <w:rPr>
                <w:rFonts w:ascii="Arial" w:hAnsi="Arial" w:cs="Arial"/>
              </w:rPr>
            </w:pPr>
            <w:r w:rsidRPr="00C214E8">
              <w:rPr>
                <w:rFonts w:ascii="Arial" w:hAnsi="Arial" w:cs="Arial"/>
              </w:rPr>
              <w:t>Администрация Хребтовского городского поселения</w:t>
            </w:r>
            <w:r w:rsidRPr="00C214E8">
              <w:rPr>
                <w:rFonts w:ascii="Arial" w:hAnsi="Arial" w:cs="Arial"/>
              </w:rPr>
              <w:t>;</w:t>
            </w:r>
          </w:p>
          <w:p w14:paraId="27A39F6D" w14:textId="7708428B" w:rsidR="009366BE" w:rsidRPr="00C214E8" w:rsidRDefault="009366BE" w:rsidP="009366BE">
            <w:pPr>
              <w:pStyle w:val="Default"/>
              <w:rPr>
                <w:rFonts w:ascii="Arial" w:hAnsi="Arial" w:cs="Arial"/>
              </w:rPr>
            </w:pPr>
            <w:r w:rsidRPr="00C214E8">
              <w:rPr>
                <w:rFonts w:ascii="Arial" w:hAnsi="Arial" w:cs="Arial"/>
              </w:rPr>
              <w:t>МУК ИДЦ «Кедр»</w:t>
            </w:r>
          </w:p>
        </w:tc>
      </w:tr>
      <w:tr w:rsidR="00C214E8" w:rsidRPr="009366BE" w14:paraId="7C7868DD" w14:textId="77777777" w:rsidTr="00A12F97">
        <w:trPr>
          <w:trHeight w:val="135"/>
        </w:trPr>
        <w:tc>
          <w:tcPr>
            <w:tcW w:w="552" w:type="dxa"/>
          </w:tcPr>
          <w:p w14:paraId="1489637B" w14:textId="325BD03C" w:rsidR="00C214E8" w:rsidRPr="00C214E8" w:rsidRDefault="00C214E8" w:rsidP="00C214E8">
            <w:pPr>
              <w:pStyle w:val="Default"/>
              <w:jc w:val="both"/>
              <w:rPr>
                <w:rFonts w:ascii="Arial" w:hAnsi="Arial" w:cs="Arial"/>
              </w:rPr>
            </w:pPr>
            <w:r w:rsidRPr="00C214E8">
              <w:rPr>
                <w:rFonts w:ascii="Arial" w:hAnsi="Arial" w:cs="Arial"/>
              </w:rPr>
              <w:t>5</w:t>
            </w:r>
          </w:p>
        </w:tc>
        <w:tc>
          <w:tcPr>
            <w:tcW w:w="3713" w:type="dxa"/>
          </w:tcPr>
          <w:p w14:paraId="75BA1BEE" w14:textId="179F74DA" w:rsidR="00C214E8" w:rsidRPr="00C214E8" w:rsidRDefault="00C214E8" w:rsidP="00C214E8">
            <w:pPr>
              <w:pStyle w:val="Default"/>
              <w:jc w:val="both"/>
              <w:rPr>
                <w:rFonts w:ascii="Arial" w:hAnsi="Arial" w:cs="Arial"/>
              </w:rPr>
            </w:pPr>
            <w:r w:rsidRPr="00C214E8">
              <w:rPr>
                <w:rFonts w:ascii="Arial" w:hAnsi="Arial" w:cs="Arial"/>
              </w:rPr>
              <w:t>Нанесение разметки на дорогах поселения</w:t>
            </w:r>
          </w:p>
        </w:tc>
        <w:tc>
          <w:tcPr>
            <w:tcW w:w="1548" w:type="dxa"/>
          </w:tcPr>
          <w:p w14:paraId="7FCE66C7" w14:textId="5A6508BE" w:rsidR="00C214E8" w:rsidRPr="00C214E8" w:rsidRDefault="00C214E8" w:rsidP="00C214E8">
            <w:pPr>
              <w:pStyle w:val="Default"/>
              <w:jc w:val="both"/>
              <w:rPr>
                <w:rFonts w:ascii="Arial" w:hAnsi="Arial" w:cs="Arial"/>
              </w:rPr>
            </w:pPr>
            <w:r w:rsidRPr="00C214E8">
              <w:rPr>
                <w:rFonts w:ascii="Arial" w:hAnsi="Arial" w:cs="Arial"/>
              </w:rPr>
              <w:t>2021-2024</w:t>
            </w:r>
          </w:p>
        </w:tc>
        <w:tc>
          <w:tcPr>
            <w:tcW w:w="2126" w:type="dxa"/>
          </w:tcPr>
          <w:p w14:paraId="2C49E119" w14:textId="46C31CB2" w:rsidR="00C214E8" w:rsidRPr="00C214E8" w:rsidRDefault="00C214E8" w:rsidP="00C214E8">
            <w:pPr>
              <w:pStyle w:val="Default"/>
              <w:jc w:val="center"/>
              <w:rPr>
                <w:rFonts w:ascii="Arial" w:hAnsi="Arial" w:cs="Arial"/>
              </w:rPr>
            </w:pPr>
            <w:r w:rsidRPr="00C214E8">
              <w:rPr>
                <w:rFonts w:ascii="Arial" w:hAnsi="Arial" w:cs="Arial"/>
              </w:rPr>
              <w:t>1 200,0</w:t>
            </w:r>
          </w:p>
        </w:tc>
        <w:tc>
          <w:tcPr>
            <w:tcW w:w="846" w:type="dxa"/>
          </w:tcPr>
          <w:p w14:paraId="294D38DA" w14:textId="77777777" w:rsidR="00C214E8" w:rsidRPr="00C214E8" w:rsidRDefault="00C214E8" w:rsidP="00C214E8">
            <w:pPr>
              <w:pStyle w:val="Default"/>
              <w:jc w:val="both"/>
              <w:rPr>
                <w:rFonts w:ascii="Arial" w:hAnsi="Arial" w:cs="Arial"/>
              </w:rPr>
            </w:pPr>
          </w:p>
        </w:tc>
        <w:tc>
          <w:tcPr>
            <w:tcW w:w="824" w:type="dxa"/>
          </w:tcPr>
          <w:p w14:paraId="128AC296" w14:textId="77777777" w:rsidR="00C214E8" w:rsidRPr="00C214E8" w:rsidRDefault="00C214E8" w:rsidP="00C214E8">
            <w:pPr>
              <w:pStyle w:val="Default"/>
              <w:jc w:val="both"/>
              <w:rPr>
                <w:rFonts w:ascii="Arial" w:hAnsi="Arial" w:cs="Arial"/>
              </w:rPr>
            </w:pPr>
          </w:p>
        </w:tc>
        <w:tc>
          <w:tcPr>
            <w:tcW w:w="1017" w:type="dxa"/>
          </w:tcPr>
          <w:p w14:paraId="7057C197" w14:textId="0E2B6519" w:rsidR="00C214E8" w:rsidRPr="00C214E8" w:rsidRDefault="00C214E8" w:rsidP="00C214E8">
            <w:pPr>
              <w:pStyle w:val="Default"/>
              <w:jc w:val="center"/>
              <w:rPr>
                <w:rFonts w:ascii="Arial" w:hAnsi="Arial" w:cs="Arial"/>
              </w:rPr>
            </w:pPr>
            <w:r w:rsidRPr="00C214E8">
              <w:rPr>
                <w:rFonts w:ascii="Arial" w:hAnsi="Arial" w:cs="Arial"/>
              </w:rPr>
              <w:t>1 200,0</w:t>
            </w:r>
          </w:p>
        </w:tc>
        <w:tc>
          <w:tcPr>
            <w:tcW w:w="1453" w:type="dxa"/>
          </w:tcPr>
          <w:p w14:paraId="71AABA89" w14:textId="77777777" w:rsidR="00C214E8" w:rsidRPr="00C214E8" w:rsidRDefault="00C214E8" w:rsidP="00C214E8">
            <w:pPr>
              <w:pStyle w:val="Default"/>
              <w:jc w:val="both"/>
              <w:rPr>
                <w:rFonts w:ascii="Arial" w:hAnsi="Arial" w:cs="Arial"/>
              </w:rPr>
            </w:pPr>
          </w:p>
        </w:tc>
        <w:tc>
          <w:tcPr>
            <w:tcW w:w="2800" w:type="dxa"/>
          </w:tcPr>
          <w:p w14:paraId="3DC2FD33" w14:textId="62624F07" w:rsidR="00C214E8" w:rsidRPr="00C214E8" w:rsidRDefault="00C214E8" w:rsidP="00C214E8">
            <w:pPr>
              <w:pStyle w:val="Default"/>
              <w:rPr>
                <w:rFonts w:ascii="Arial" w:hAnsi="Arial" w:cs="Arial"/>
              </w:rPr>
            </w:pPr>
            <w:r w:rsidRPr="00C214E8">
              <w:rPr>
                <w:rFonts w:ascii="Arial" w:hAnsi="Arial" w:cs="Arial"/>
              </w:rPr>
              <w:t>Администрация Хребтовского городского поселения</w:t>
            </w:r>
          </w:p>
        </w:tc>
      </w:tr>
      <w:tr w:rsidR="00C214E8" w:rsidRPr="009366BE" w14:paraId="46886005" w14:textId="77777777" w:rsidTr="00A12F97">
        <w:trPr>
          <w:trHeight w:val="135"/>
        </w:trPr>
        <w:tc>
          <w:tcPr>
            <w:tcW w:w="552" w:type="dxa"/>
          </w:tcPr>
          <w:p w14:paraId="5FCA0977" w14:textId="78D86892" w:rsidR="00C214E8" w:rsidRPr="00C214E8" w:rsidRDefault="00C214E8" w:rsidP="00C214E8">
            <w:pPr>
              <w:pStyle w:val="Default"/>
              <w:jc w:val="both"/>
              <w:rPr>
                <w:rFonts w:ascii="Arial" w:hAnsi="Arial" w:cs="Arial"/>
              </w:rPr>
            </w:pPr>
            <w:r w:rsidRPr="00C214E8">
              <w:rPr>
                <w:rFonts w:ascii="Arial" w:hAnsi="Arial" w:cs="Arial"/>
              </w:rPr>
              <w:t>6</w:t>
            </w:r>
          </w:p>
        </w:tc>
        <w:tc>
          <w:tcPr>
            <w:tcW w:w="3713" w:type="dxa"/>
          </w:tcPr>
          <w:p w14:paraId="64DA0D3E" w14:textId="4F434723" w:rsidR="00C214E8" w:rsidRPr="00C214E8" w:rsidRDefault="00C214E8" w:rsidP="00C214E8">
            <w:pPr>
              <w:pStyle w:val="Default"/>
              <w:jc w:val="both"/>
              <w:rPr>
                <w:rFonts w:ascii="Arial" w:hAnsi="Arial" w:cs="Arial"/>
              </w:rPr>
            </w:pPr>
            <w:r w:rsidRPr="00C214E8">
              <w:rPr>
                <w:rFonts w:ascii="Arial" w:hAnsi="Arial" w:cs="Arial"/>
              </w:rPr>
              <w:t>Обустройство искусственных неровностей на дорогах поселения</w:t>
            </w:r>
          </w:p>
        </w:tc>
        <w:tc>
          <w:tcPr>
            <w:tcW w:w="1548" w:type="dxa"/>
          </w:tcPr>
          <w:p w14:paraId="1C3AFCC3" w14:textId="157C8955" w:rsidR="00C214E8" w:rsidRPr="00C214E8" w:rsidRDefault="00C214E8" w:rsidP="00C214E8">
            <w:pPr>
              <w:pStyle w:val="Default"/>
              <w:jc w:val="both"/>
              <w:rPr>
                <w:rFonts w:ascii="Arial" w:hAnsi="Arial" w:cs="Arial"/>
              </w:rPr>
            </w:pPr>
            <w:r w:rsidRPr="00C214E8">
              <w:rPr>
                <w:rFonts w:ascii="Arial" w:hAnsi="Arial" w:cs="Arial"/>
              </w:rPr>
              <w:t>2021-2024</w:t>
            </w:r>
          </w:p>
        </w:tc>
        <w:tc>
          <w:tcPr>
            <w:tcW w:w="2126" w:type="dxa"/>
          </w:tcPr>
          <w:p w14:paraId="1DFF7446" w14:textId="7FEF56D7" w:rsidR="00C214E8" w:rsidRPr="00C214E8" w:rsidRDefault="00C214E8" w:rsidP="00C214E8">
            <w:pPr>
              <w:pStyle w:val="Default"/>
              <w:jc w:val="center"/>
              <w:rPr>
                <w:rFonts w:ascii="Arial" w:hAnsi="Arial" w:cs="Arial"/>
              </w:rPr>
            </w:pPr>
            <w:r w:rsidRPr="00C214E8">
              <w:rPr>
                <w:rFonts w:ascii="Arial" w:hAnsi="Arial" w:cs="Arial"/>
              </w:rPr>
              <w:t>800,0</w:t>
            </w:r>
          </w:p>
        </w:tc>
        <w:tc>
          <w:tcPr>
            <w:tcW w:w="846" w:type="dxa"/>
          </w:tcPr>
          <w:p w14:paraId="6C1C5414" w14:textId="77777777" w:rsidR="00C214E8" w:rsidRPr="00C214E8" w:rsidRDefault="00C214E8" w:rsidP="00C214E8">
            <w:pPr>
              <w:pStyle w:val="Default"/>
              <w:jc w:val="both"/>
              <w:rPr>
                <w:rFonts w:ascii="Arial" w:hAnsi="Arial" w:cs="Arial"/>
              </w:rPr>
            </w:pPr>
          </w:p>
        </w:tc>
        <w:tc>
          <w:tcPr>
            <w:tcW w:w="824" w:type="dxa"/>
          </w:tcPr>
          <w:p w14:paraId="15D27B61" w14:textId="77777777" w:rsidR="00C214E8" w:rsidRPr="00C214E8" w:rsidRDefault="00C214E8" w:rsidP="00C214E8">
            <w:pPr>
              <w:pStyle w:val="Default"/>
              <w:jc w:val="both"/>
              <w:rPr>
                <w:rFonts w:ascii="Arial" w:hAnsi="Arial" w:cs="Arial"/>
              </w:rPr>
            </w:pPr>
          </w:p>
        </w:tc>
        <w:tc>
          <w:tcPr>
            <w:tcW w:w="1017" w:type="dxa"/>
          </w:tcPr>
          <w:p w14:paraId="46D3F24F" w14:textId="64E10D99" w:rsidR="00C214E8" w:rsidRPr="00C214E8" w:rsidRDefault="00C214E8" w:rsidP="00C214E8">
            <w:pPr>
              <w:pStyle w:val="Default"/>
              <w:jc w:val="center"/>
              <w:rPr>
                <w:rFonts w:ascii="Arial" w:hAnsi="Arial" w:cs="Arial"/>
              </w:rPr>
            </w:pPr>
            <w:r w:rsidRPr="00C214E8">
              <w:rPr>
                <w:rFonts w:ascii="Arial" w:hAnsi="Arial" w:cs="Arial"/>
              </w:rPr>
              <w:t>800,0</w:t>
            </w:r>
          </w:p>
        </w:tc>
        <w:tc>
          <w:tcPr>
            <w:tcW w:w="1453" w:type="dxa"/>
          </w:tcPr>
          <w:p w14:paraId="4C0391C5" w14:textId="77777777" w:rsidR="00C214E8" w:rsidRPr="00C214E8" w:rsidRDefault="00C214E8" w:rsidP="00C214E8">
            <w:pPr>
              <w:pStyle w:val="Default"/>
              <w:jc w:val="both"/>
              <w:rPr>
                <w:rFonts w:ascii="Arial" w:hAnsi="Arial" w:cs="Arial"/>
              </w:rPr>
            </w:pPr>
          </w:p>
        </w:tc>
        <w:tc>
          <w:tcPr>
            <w:tcW w:w="2800" w:type="dxa"/>
          </w:tcPr>
          <w:p w14:paraId="3FFC20F0" w14:textId="707EA691" w:rsidR="00C214E8" w:rsidRPr="00C214E8" w:rsidRDefault="00C214E8" w:rsidP="00C214E8">
            <w:pPr>
              <w:pStyle w:val="Default"/>
              <w:rPr>
                <w:rFonts w:ascii="Arial" w:hAnsi="Arial" w:cs="Arial"/>
              </w:rPr>
            </w:pPr>
            <w:r w:rsidRPr="00C214E8">
              <w:rPr>
                <w:rFonts w:ascii="Arial" w:hAnsi="Arial" w:cs="Arial"/>
              </w:rPr>
              <w:t>Администрация Хребтовского городского поселения</w:t>
            </w:r>
          </w:p>
        </w:tc>
      </w:tr>
      <w:tr w:rsidR="00C214E8" w:rsidRPr="009366BE" w14:paraId="3A46EA79" w14:textId="77777777" w:rsidTr="00A12F97">
        <w:trPr>
          <w:trHeight w:val="135"/>
        </w:trPr>
        <w:tc>
          <w:tcPr>
            <w:tcW w:w="552" w:type="dxa"/>
          </w:tcPr>
          <w:p w14:paraId="7547D89E" w14:textId="4D9DFE65" w:rsidR="00C214E8" w:rsidRPr="00C214E8" w:rsidRDefault="00C214E8" w:rsidP="00C214E8">
            <w:pPr>
              <w:pStyle w:val="Default"/>
              <w:jc w:val="both"/>
              <w:rPr>
                <w:rFonts w:ascii="Arial" w:hAnsi="Arial" w:cs="Arial"/>
              </w:rPr>
            </w:pPr>
            <w:r w:rsidRPr="00C214E8">
              <w:rPr>
                <w:rFonts w:ascii="Arial" w:hAnsi="Arial" w:cs="Arial"/>
              </w:rPr>
              <w:lastRenderedPageBreak/>
              <w:t>7</w:t>
            </w:r>
          </w:p>
        </w:tc>
        <w:tc>
          <w:tcPr>
            <w:tcW w:w="3713" w:type="dxa"/>
          </w:tcPr>
          <w:p w14:paraId="604E0A1A" w14:textId="399A852D" w:rsidR="00C214E8" w:rsidRPr="00C214E8" w:rsidRDefault="00C214E8" w:rsidP="00C214E8">
            <w:pPr>
              <w:pStyle w:val="Default"/>
              <w:jc w:val="both"/>
              <w:rPr>
                <w:rFonts w:ascii="Arial" w:hAnsi="Arial" w:cs="Arial"/>
              </w:rPr>
            </w:pPr>
            <w:r w:rsidRPr="00C214E8">
              <w:rPr>
                <w:rFonts w:ascii="Arial" w:hAnsi="Arial" w:cs="Arial"/>
              </w:rPr>
              <w:t>Оборудование пешеходных переходов стационарным наружным освещением</w:t>
            </w:r>
          </w:p>
        </w:tc>
        <w:tc>
          <w:tcPr>
            <w:tcW w:w="1548" w:type="dxa"/>
          </w:tcPr>
          <w:p w14:paraId="2CE66615" w14:textId="446D0152" w:rsidR="00C214E8" w:rsidRPr="00C214E8" w:rsidRDefault="00C214E8" w:rsidP="00C214E8">
            <w:pPr>
              <w:pStyle w:val="Default"/>
              <w:jc w:val="both"/>
              <w:rPr>
                <w:rFonts w:ascii="Arial" w:hAnsi="Arial" w:cs="Arial"/>
              </w:rPr>
            </w:pPr>
            <w:r w:rsidRPr="00C214E8">
              <w:rPr>
                <w:rFonts w:ascii="Arial" w:hAnsi="Arial" w:cs="Arial"/>
              </w:rPr>
              <w:t>2023-2024</w:t>
            </w:r>
          </w:p>
        </w:tc>
        <w:tc>
          <w:tcPr>
            <w:tcW w:w="2126" w:type="dxa"/>
          </w:tcPr>
          <w:p w14:paraId="1DE6F6EB" w14:textId="4CEC0A7D" w:rsidR="00C214E8" w:rsidRPr="00C214E8" w:rsidRDefault="00C214E8" w:rsidP="00C214E8">
            <w:pPr>
              <w:pStyle w:val="Default"/>
              <w:jc w:val="center"/>
              <w:rPr>
                <w:rFonts w:ascii="Arial" w:hAnsi="Arial" w:cs="Arial"/>
              </w:rPr>
            </w:pPr>
            <w:r w:rsidRPr="00C214E8">
              <w:rPr>
                <w:rFonts w:ascii="Arial" w:hAnsi="Arial" w:cs="Arial"/>
              </w:rPr>
              <w:t>1 100,0</w:t>
            </w:r>
          </w:p>
        </w:tc>
        <w:tc>
          <w:tcPr>
            <w:tcW w:w="846" w:type="dxa"/>
          </w:tcPr>
          <w:p w14:paraId="409B4D31" w14:textId="77777777" w:rsidR="00C214E8" w:rsidRPr="00C214E8" w:rsidRDefault="00C214E8" w:rsidP="00C214E8">
            <w:pPr>
              <w:pStyle w:val="Default"/>
              <w:jc w:val="both"/>
              <w:rPr>
                <w:rFonts w:ascii="Arial" w:hAnsi="Arial" w:cs="Arial"/>
              </w:rPr>
            </w:pPr>
          </w:p>
        </w:tc>
        <w:tc>
          <w:tcPr>
            <w:tcW w:w="824" w:type="dxa"/>
          </w:tcPr>
          <w:p w14:paraId="20ED3701" w14:textId="77777777" w:rsidR="00C214E8" w:rsidRPr="00C214E8" w:rsidRDefault="00C214E8" w:rsidP="00C214E8">
            <w:pPr>
              <w:pStyle w:val="Default"/>
              <w:jc w:val="both"/>
              <w:rPr>
                <w:rFonts w:ascii="Arial" w:hAnsi="Arial" w:cs="Arial"/>
              </w:rPr>
            </w:pPr>
          </w:p>
        </w:tc>
        <w:tc>
          <w:tcPr>
            <w:tcW w:w="1017" w:type="dxa"/>
          </w:tcPr>
          <w:p w14:paraId="4763F1E9" w14:textId="5FACA89A" w:rsidR="00C214E8" w:rsidRPr="00C214E8" w:rsidRDefault="00C214E8" w:rsidP="00C214E8">
            <w:pPr>
              <w:pStyle w:val="Default"/>
              <w:jc w:val="center"/>
              <w:rPr>
                <w:rFonts w:ascii="Arial" w:hAnsi="Arial" w:cs="Arial"/>
              </w:rPr>
            </w:pPr>
            <w:r w:rsidRPr="00C214E8">
              <w:rPr>
                <w:rFonts w:ascii="Arial" w:hAnsi="Arial" w:cs="Arial"/>
              </w:rPr>
              <w:t>1 100,0</w:t>
            </w:r>
          </w:p>
        </w:tc>
        <w:tc>
          <w:tcPr>
            <w:tcW w:w="1453" w:type="dxa"/>
          </w:tcPr>
          <w:p w14:paraId="60445B99" w14:textId="77777777" w:rsidR="00C214E8" w:rsidRPr="00C214E8" w:rsidRDefault="00C214E8" w:rsidP="00C214E8">
            <w:pPr>
              <w:pStyle w:val="Default"/>
              <w:jc w:val="both"/>
              <w:rPr>
                <w:rFonts w:ascii="Arial" w:hAnsi="Arial" w:cs="Arial"/>
              </w:rPr>
            </w:pPr>
          </w:p>
        </w:tc>
        <w:tc>
          <w:tcPr>
            <w:tcW w:w="2800" w:type="dxa"/>
          </w:tcPr>
          <w:p w14:paraId="397AE243" w14:textId="45C8FF83" w:rsidR="00C214E8" w:rsidRPr="00C214E8" w:rsidRDefault="00C214E8" w:rsidP="00C214E8">
            <w:pPr>
              <w:pStyle w:val="Default"/>
              <w:rPr>
                <w:rFonts w:ascii="Arial" w:hAnsi="Arial" w:cs="Arial"/>
              </w:rPr>
            </w:pPr>
            <w:r w:rsidRPr="00C214E8">
              <w:rPr>
                <w:rFonts w:ascii="Arial" w:hAnsi="Arial" w:cs="Arial"/>
              </w:rPr>
              <w:t>Администрация Хребтовского городского поселения</w:t>
            </w:r>
          </w:p>
        </w:tc>
      </w:tr>
      <w:tr w:rsidR="009366BE" w:rsidRPr="009366BE" w14:paraId="32058397" w14:textId="4B27F00A" w:rsidTr="00A12F97">
        <w:trPr>
          <w:trHeight w:val="135"/>
        </w:trPr>
        <w:tc>
          <w:tcPr>
            <w:tcW w:w="552" w:type="dxa"/>
          </w:tcPr>
          <w:p w14:paraId="0E611E7D" w14:textId="59480EFC" w:rsidR="009366BE" w:rsidRPr="00C214E8" w:rsidRDefault="00C214E8" w:rsidP="007B1884">
            <w:pPr>
              <w:pStyle w:val="Default"/>
              <w:jc w:val="both"/>
              <w:rPr>
                <w:rFonts w:ascii="Arial" w:hAnsi="Arial" w:cs="Arial"/>
              </w:rPr>
            </w:pPr>
            <w:r w:rsidRPr="00C214E8">
              <w:rPr>
                <w:rFonts w:ascii="Arial" w:hAnsi="Arial" w:cs="Arial"/>
              </w:rPr>
              <w:t>7</w:t>
            </w:r>
          </w:p>
        </w:tc>
        <w:tc>
          <w:tcPr>
            <w:tcW w:w="3713" w:type="dxa"/>
          </w:tcPr>
          <w:p w14:paraId="3EDB6718" w14:textId="57C9F25C" w:rsidR="009366BE" w:rsidRPr="00C214E8" w:rsidRDefault="009366BE" w:rsidP="007B1884">
            <w:pPr>
              <w:pStyle w:val="Default"/>
              <w:jc w:val="both"/>
              <w:rPr>
                <w:rFonts w:ascii="Arial" w:hAnsi="Arial" w:cs="Arial"/>
              </w:rPr>
            </w:pPr>
            <w:r w:rsidRPr="00C214E8">
              <w:rPr>
                <w:rFonts w:ascii="Arial" w:hAnsi="Arial" w:cs="Arial"/>
                <w:lang w:eastAsia="ru-RU"/>
              </w:rPr>
              <w:t>Организация в библиотеках выставок книг и плакатов о безопасности дорожного движения</w:t>
            </w:r>
          </w:p>
        </w:tc>
        <w:tc>
          <w:tcPr>
            <w:tcW w:w="1548" w:type="dxa"/>
          </w:tcPr>
          <w:p w14:paraId="020EDAB7" w14:textId="2C87624D" w:rsidR="009366BE" w:rsidRPr="00C214E8" w:rsidRDefault="009366BE" w:rsidP="007B1884">
            <w:pPr>
              <w:pStyle w:val="Default"/>
              <w:jc w:val="both"/>
              <w:rPr>
                <w:rFonts w:ascii="Arial" w:hAnsi="Arial" w:cs="Arial"/>
              </w:rPr>
            </w:pPr>
            <w:r w:rsidRPr="00C214E8">
              <w:rPr>
                <w:rFonts w:ascii="Arial" w:hAnsi="Arial" w:cs="Arial"/>
              </w:rPr>
              <w:t>2021-2024</w:t>
            </w:r>
          </w:p>
        </w:tc>
        <w:tc>
          <w:tcPr>
            <w:tcW w:w="2126" w:type="dxa"/>
          </w:tcPr>
          <w:p w14:paraId="0EE94D8A" w14:textId="60D2E921" w:rsidR="009366BE" w:rsidRPr="00C214E8" w:rsidRDefault="009366BE" w:rsidP="009366BE">
            <w:pPr>
              <w:pStyle w:val="Default"/>
              <w:jc w:val="center"/>
              <w:rPr>
                <w:rFonts w:ascii="Arial" w:hAnsi="Arial" w:cs="Arial"/>
              </w:rPr>
            </w:pPr>
            <w:r w:rsidRPr="00C214E8">
              <w:rPr>
                <w:rFonts w:ascii="Arial" w:hAnsi="Arial" w:cs="Arial"/>
              </w:rPr>
              <w:t>0</w:t>
            </w:r>
          </w:p>
        </w:tc>
        <w:tc>
          <w:tcPr>
            <w:tcW w:w="846" w:type="dxa"/>
          </w:tcPr>
          <w:p w14:paraId="27505D4F" w14:textId="77777777" w:rsidR="009366BE" w:rsidRPr="00C214E8" w:rsidRDefault="009366BE" w:rsidP="007B1884">
            <w:pPr>
              <w:pStyle w:val="Default"/>
              <w:jc w:val="both"/>
              <w:rPr>
                <w:rFonts w:ascii="Arial" w:hAnsi="Arial" w:cs="Arial"/>
              </w:rPr>
            </w:pPr>
          </w:p>
        </w:tc>
        <w:tc>
          <w:tcPr>
            <w:tcW w:w="824" w:type="dxa"/>
          </w:tcPr>
          <w:p w14:paraId="511876B1" w14:textId="77777777" w:rsidR="009366BE" w:rsidRPr="00C214E8" w:rsidRDefault="009366BE" w:rsidP="007B1884">
            <w:pPr>
              <w:pStyle w:val="Default"/>
              <w:jc w:val="both"/>
              <w:rPr>
                <w:rFonts w:ascii="Arial" w:hAnsi="Arial" w:cs="Arial"/>
              </w:rPr>
            </w:pPr>
          </w:p>
        </w:tc>
        <w:tc>
          <w:tcPr>
            <w:tcW w:w="1017" w:type="dxa"/>
          </w:tcPr>
          <w:p w14:paraId="328E39B8" w14:textId="77777777" w:rsidR="009366BE" w:rsidRPr="00C214E8" w:rsidRDefault="009366BE" w:rsidP="007B1884">
            <w:pPr>
              <w:pStyle w:val="Default"/>
              <w:jc w:val="both"/>
              <w:rPr>
                <w:rFonts w:ascii="Arial" w:hAnsi="Arial" w:cs="Arial"/>
              </w:rPr>
            </w:pPr>
          </w:p>
        </w:tc>
        <w:tc>
          <w:tcPr>
            <w:tcW w:w="1453" w:type="dxa"/>
          </w:tcPr>
          <w:p w14:paraId="15492462" w14:textId="77777777" w:rsidR="009366BE" w:rsidRPr="00C214E8" w:rsidRDefault="009366BE" w:rsidP="007B1884">
            <w:pPr>
              <w:pStyle w:val="Default"/>
              <w:jc w:val="both"/>
              <w:rPr>
                <w:rFonts w:ascii="Arial" w:hAnsi="Arial" w:cs="Arial"/>
              </w:rPr>
            </w:pPr>
          </w:p>
        </w:tc>
        <w:tc>
          <w:tcPr>
            <w:tcW w:w="2800" w:type="dxa"/>
          </w:tcPr>
          <w:p w14:paraId="5630887F" w14:textId="2513C9EA" w:rsidR="009366BE" w:rsidRPr="00C214E8" w:rsidRDefault="009366BE" w:rsidP="009366BE">
            <w:pPr>
              <w:pStyle w:val="Default"/>
              <w:rPr>
                <w:rFonts w:ascii="Arial" w:hAnsi="Arial" w:cs="Arial"/>
              </w:rPr>
            </w:pPr>
            <w:r w:rsidRPr="00C214E8">
              <w:rPr>
                <w:rFonts w:ascii="Arial" w:hAnsi="Arial" w:cs="Arial"/>
              </w:rPr>
              <w:t>МУК ИДЦ «Кедр»</w:t>
            </w:r>
          </w:p>
        </w:tc>
      </w:tr>
      <w:tr w:rsidR="009366BE" w:rsidRPr="009366BE" w14:paraId="1EBBBCD6" w14:textId="1EF15A50" w:rsidTr="00A12F97">
        <w:trPr>
          <w:trHeight w:val="135"/>
        </w:trPr>
        <w:tc>
          <w:tcPr>
            <w:tcW w:w="552" w:type="dxa"/>
          </w:tcPr>
          <w:p w14:paraId="18961658" w14:textId="40B80BFA" w:rsidR="009366BE" w:rsidRPr="00C214E8" w:rsidRDefault="00C214E8" w:rsidP="007B1884">
            <w:pPr>
              <w:pStyle w:val="Default"/>
              <w:jc w:val="both"/>
              <w:rPr>
                <w:rFonts w:ascii="Arial" w:hAnsi="Arial" w:cs="Arial"/>
              </w:rPr>
            </w:pPr>
            <w:r w:rsidRPr="00C214E8">
              <w:rPr>
                <w:rFonts w:ascii="Arial" w:hAnsi="Arial" w:cs="Arial"/>
              </w:rPr>
              <w:t>8</w:t>
            </w:r>
          </w:p>
        </w:tc>
        <w:tc>
          <w:tcPr>
            <w:tcW w:w="3713" w:type="dxa"/>
          </w:tcPr>
          <w:p w14:paraId="50E3E351" w14:textId="29A309F9" w:rsidR="009366BE" w:rsidRPr="00C214E8" w:rsidRDefault="009366BE" w:rsidP="007B1884">
            <w:pPr>
              <w:pStyle w:val="Default"/>
              <w:jc w:val="both"/>
              <w:rPr>
                <w:rFonts w:ascii="Arial" w:hAnsi="Arial" w:cs="Arial"/>
              </w:rPr>
            </w:pPr>
            <w:r w:rsidRPr="00C214E8">
              <w:rPr>
                <w:rFonts w:ascii="Arial" w:hAnsi="Arial" w:cs="Arial"/>
              </w:rPr>
              <w:t>С</w:t>
            </w:r>
            <w:r w:rsidRPr="00C214E8">
              <w:rPr>
                <w:rFonts w:ascii="Arial" w:hAnsi="Arial" w:cs="Arial"/>
              </w:rPr>
              <w:t>воевременное ограничение проезда большегрузного транспорта на период весенней - осенней распутицы, с целью снижения причинения ущерба дорожному полотну</w:t>
            </w:r>
          </w:p>
        </w:tc>
        <w:tc>
          <w:tcPr>
            <w:tcW w:w="1548" w:type="dxa"/>
          </w:tcPr>
          <w:p w14:paraId="519480DA" w14:textId="74B455A2" w:rsidR="009366BE" w:rsidRPr="00C214E8" w:rsidRDefault="009366BE" w:rsidP="007B1884">
            <w:pPr>
              <w:pStyle w:val="Default"/>
              <w:jc w:val="both"/>
              <w:rPr>
                <w:rFonts w:ascii="Arial" w:hAnsi="Arial" w:cs="Arial"/>
              </w:rPr>
            </w:pPr>
            <w:r w:rsidRPr="00C214E8">
              <w:rPr>
                <w:rFonts w:ascii="Arial" w:hAnsi="Arial" w:cs="Arial"/>
              </w:rPr>
              <w:t>2021-2024</w:t>
            </w:r>
          </w:p>
        </w:tc>
        <w:tc>
          <w:tcPr>
            <w:tcW w:w="2126" w:type="dxa"/>
          </w:tcPr>
          <w:p w14:paraId="492010A6" w14:textId="454618D6" w:rsidR="009366BE" w:rsidRPr="00C214E8" w:rsidRDefault="009366BE" w:rsidP="009366BE">
            <w:pPr>
              <w:pStyle w:val="Default"/>
              <w:jc w:val="center"/>
              <w:rPr>
                <w:rFonts w:ascii="Arial" w:hAnsi="Arial" w:cs="Arial"/>
              </w:rPr>
            </w:pPr>
            <w:r w:rsidRPr="00C214E8">
              <w:rPr>
                <w:rFonts w:ascii="Arial" w:hAnsi="Arial" w:cs="Arial"/>
              </w:rPr>
              <w:t>0</w:t>
            </w:r>
          </w:p>
        </w:tc>
        <w:tc>
          <w:tcPr>
            <w:tcW w:w="846" w:type="dxa"/>
          </w:tcPr>
          <w:p w14:paraId="6E2B87E5" w14:textId="77777777" w:rsidR="009366BE" w:rsidRPr="00C214E8" w:rsidRDefault="009366BE" w:rsidP="009366BE">
            <w:pPr>
              <w:pStyle w:val="Default"/>
              <w:rPr>
                <w:rFonts w:ascii="Arial" w:hAnsi="Arial" w:cs="Arial"/>
              </w:rPr>
            </w:pPr>
          </w:p>
        </w:tc>
        <w:tc>
          <w:tcPr>
            <w:tcW w:w="824" w:type="dxa"/>
          </w:tcPr>
          <w:p w14:paraId="170942FF" w14:textId="77777777" w:rsidR="009366BE" w:rsidRPr="00C214E8" w:rsidRDefault="009366BE" w:rsidP="009366BE">
            <w:pPr>
              <w:pStyle w:val="Default"/>
              <w:rPr>
                <w:rFonts w:ascii="Arial" w:hAnsi="Arial" w:cs="Arial"/>
              </w:rPr>
            </w:pPr>
          </w:p>
        </w:tc>
        <w:tc>
          <w:tcPr>
            <w:tcW w:w="1017" w:type="dxa"/>
          </w:tcPr>
          <w:p w14:paraId="595BEC34" w14:textId="77777777" w:rsidR="009366BE" w:rsidRPr="00C214E8" w:rsidRDefault="009366BE" w:rsidP="009366BE">
            <w:pPr>
              <w:pStyle w:val="Default"/>
              <w:rPr>
                <w:rFonts w:ascii="Arial" w:hAnsi="Arial" w:cs="Arial"/>
              </w:rPr>
            </w:pPr>
          </w:p>
        </w:tc>
        <w:tc>
          <w:tcPr>
            <w:tcW w:w="1453" w:type="dxa"/>
          </w:tcPr>
          <w:p w14:paraId="3681703E" w14:textId="77777777" w:rsidR="009366BE" w:rsidRPr="00C214E8" w:rsidRDefault="009366BE" w:rsidP="009366BE">
            <w:pPr>
              <w:pStyle w:val="Default"/>
              <w:rPr>
                <w:rFonts w:ascii="Arial" w:hAnsi="Arial" w:cs="Arial"/>
              </w:rPr>
            </w:pPr>
          </w:p>
        </w:tc>
        <w:tc>
          <w:tcPr>
            <w:tcW w:w="2800" w:type="dxa"/>
          </w:tcPr>
          <w:p w14:paraId="2C22714D" w14:textId="29A3FD1D" w:rsidR="009366BE" w:rsidRPr="00C214E8" w:rsidRDefault="009366BE" w:rsidP="009366BE">
            <w:pPr>
              <w:pStyle w:val="Default"/>
              <w:rPr>
                <w:rFonts w:ascii="Arial" w:hAnsi="Arial" w:cs="Arial"/>
              </w:rPr>
            </w:pPr>
            <w:r w:rsidRPr="00C214E8">
              <w:rPr>
                <w:rFonts w:ascii="Arial" w:hAnsi="Arial" w:cs="Arial"/>
              </w:rPr>
              <w:t>Администрация Хребтовского городского поселения</w:t>
            </w:r>
          </w:p>
        </w:tc>
      </w:tr>
      <w:tr w:rsidR="009366BE" w:rsidRPr="009366BE" w14:paraId="3CAE3DD8" w14:textId="40616054" w:rsidTr="00A12F97">
        <w:trPr>
          <w:trHeight w:val="135"/>
        </w:trPr>
        <w:tc>
          <w:tcPr>
            <w:tcW w:w="552" w:type="dxa"/>
          </w:tcPr>
          <w:p w14:paraId="5961CAE6" w14:textId="5B120AE0" w:rsidR="009366BE" w:rsidRPr="00C214E8" w:rsidRDefault="00C214E8" w:rsidP="007B1884">
            <w:pPr>
              <w:pStyle w:val="Default"/>
              <w:jc w:val="both"/>
              <w:rPr>
                <w:rFonts w:ascii="Arial" w:hAnsi="Arial" w:cs="Arial"/>
              </w:rPr>
            </w:pPr>
            <w:r w:rsidRPr="00C214E8">
              <w:rPr>
                <w:rFonts w:ascii="Arial" w:hAnsi="Arial" w:cs="Arial"/>
              </w:rPr>
              <w:t>9</w:t>
            </w:r>
          </w:p>
        </w:tc>
        <w:tc>
          <w:tcPr>
            <w:tcW w:w="3713" w:type="dxa"/>
          </w:tcPr>
          <w:p w14:paraId="17B1AC6E" w14:textId="7163580B" w:rsidR="009366BE" w:rsidRPr="00C214E8" w:rsidRDefault="009366BE" w:rsidP="007B1884">
            <w:pPr>
              <w:pStyle w:val="Default"/>
              <w:jc w:val="both"/>
              <w:rPr>
                <w:rFonts w:ascii="Arial" w:hAnsi="Arial" w:cs="Arial"/>
              </w:rPr>
            </w:pPr>
            <w:r w:rsidRPr="00C214E8">
              <w:rPr>
                <w:rFonts w:ascii="Arial" w:hAnsi="Arial" w:cs="Arial"/>
              </w:rPr>
              <w:t>П</w:t>
            </w:r>
            <w:r w:rsidRPr="00C214E8">
              <w:rPr>
                <w:rFonts w:ascii="Arial" w:hAnsi="Arial" w:cs="Arial"/>
              </w:rPr>
              <w:t>роведение профилактических бесед по Правилам соблюдения дорожного движения в МОУ</w:t>
            </w:r>
            <w:r w:rsidRPr="00C214E8">
              <w:rPr>
                <w:rFonts w:ascii="Arial" w:hAnsi="Arial" w:cs="Arial"/>
              </w:rPr>
              <w:t xml:space="preserve"> «</w:t>
            </w:r>
            <w:proofErr w:type="spellStart"/>
            <w:r w:rsidRPr="00C214E8">
              <w:rPr>
                <w:rFonts w:ascii="Arial" w:hAnsi="Arial" w:cs="Arial"/>
              </w:rPr>
              <w:t>Хребтовская</w:t>
            </w:r>
            <w:proofErr w:type="spellEnd"/>
            <w:r w:rsidRPr="00C214E8">
              <w:rPr>
                <w:rFonts w:ascii="Arial" w:hAnsi="Arial" w:cs="Arial"/>
              </w:rPr>
              <w:t xml:space="preserve"> СОШ» и МДОУ д/с «Колокольчик»</w:t>
            </w:r>
          </w:p>
        </w:tc>
        <w:tc>
          <w:tcPr>
            <w:tcW w:w="1548" w:type="dxa"/>
          </w:tcPr>
          <w:p w14:paraId="1630A765" w14:textId="37520A77" w:rsidR="009366BE" w:rsidRPr="00C214E8" w:rsidRDefault="009366BE" w:rsidP="007B1884">
            <w:pPr>
              <w:pStyle w:val="Default"/>
              <w:jc w:val="both"/>
              <w:rPr>
                <w:rFonts w:ascii="Arial" w:hAnsi="Arial" w:cs="Arial"/>
              </w:rPr>
            </w:pPr>
            <w:r w:rsidRPr="00C214E8">
              <w:rPr>
                <w:rFonts w:ascii="Arial" w:hAnsi="Arial" w:cs="Arial"/>
              </w:rPr>
              <w:t>2021-2024</w:t>
            </w:r>
          </w:p>
        </w:tc>
        <w:tc>
          <w:tcPr>
            <w:tcW w:w="2126" w:type="dxa"/>
          </w:tcPr>
          <w:p w14:paraId="63928057" w14:textId="61684DEC" w:rsidR="009366BE" w:rsidRPr="00C214E8" w:rsidRDefault="009366BE" w:rsidP="009366BE">
            <w:pPr>
              <w:pStyle w:val="Default"/>
              <w:jc w:val="center"/>
              <w:rPr>
                <w:rFonts w:ascii="Arial" w:hAnsi="Arial" w:cs="Arial"/>
              </w:rPr>
            </w:pPr>
            <w:r w:rsidRPr="00C214E8">
              <w:rPr>
                <w:rFonts w:ascii="Arial" w:hAnsi="Arial" w:cs="Arial"/>
              </w:rPr>
              <w:t>0</w:t>
            </w:r>
          </w:p>
        </w:tc>
        <w:tc>
          <w:tcPr>
            <w:tcW w:w="846" w:type="dxa"/>
          </w:tcPr>
          <w:p w14:paraId="065281B8" w14:textId="77777777" w:rsidR="009366BE" w:rsidRPr="00C214E8" w:rsidRDefault="009366BE" w:rsidP="009366BE">
            <w:pPr>
              <w:pStyle w:val="Default"/>
              <w:rPr>
                <w:rFonts w:ascii="Arial" w:hAnsi="Arial" w:cs="Arial"/>
              </w:rPr>
            </w:pPr>
          </w:p>
        </w:tc>
        <w:tc>
          <w:tcPr>
            <w:tcW w:w="824" w:type="dxa"/>
          </w:tcPr>
          <w:p w14:paraId="264729D7" w14:textId="77777777" w:rsidR="009366BE" w:rsidRPr="00C214E8" w:rsidRDefault="009366BE" w:rsidP="009366BE">
            <w:pPr>
              <w:pStyle w:val="Default"/>
              <w:rPr>
                <w:rFonts w:ascii="Arial" w:hAnsi="Arial" w:cs="Arial"/>
              </w:rPr>
            </w:pPr>
          </w:p>
        </w:tc>
        <w:tc>
          <w:tcPr>
            <w:tcW w:w="1017" w:type="dxa"/>
          </w:tcPr>
          <w:p w14:paraId="131CE736" w14:textId="77777777" w:rsidR="009366BE" w:rsidRPr="00C214E8" w:rsidRDefault="009366BE" w:rsidP="009366BE">
            <w:pPr>
              <w:pStyle w:val="Default"/>
              <w:rPr>
                <w:rFonts w:ascii="Arial" w:hAnsi="Arial" w:cs="Arial"/>
              </w:rPr>
            </w:pPr>
          </w:p>
        </w:tc>
        <w:tc>
          <w:tcPr>
            <w:tcW w:w="1453" w:type="dxa"/>
          </w:tcPr>
          <w:p w14:paraId="56DECEBE" w14:textId="77777777" w:rsidR="009366BE" w:rsidRPr="00C214E8" w:rsidRDefault="009366BE" w:rsidP="009366BE">
            <w:pPr>
              <w:pStyle w:val="Default"/>
              <w:rPr>
                <w:rFonts w:ascii="Arial" w:hAnsi="Arial" w:cs="Arial"/>
              </w:rPr>
            </w:pPr>
          </w:p>
        </w:tc>
        <w:tc>
          <w:tcPr>
            <w:tcW w:w="2800" w:type="dxa"/>
          </w:tcPr>
          <w:p w14:paraId="72B949AF" w14:textId="19129BC2" w:rsidR="009366BE" w:rsidRPr="00C214E8" w:rsidRDefault="009366BE" w:rsidP="009366BE">
            <w:pPr>
              <w:pStyle w:val="Default"/>
              <w:rPr>
                <w:rFonts w:ascii="Arial" w:hAnsi="Arial" w:cs="Arial"/>
              </w:rPr>
            </w:pPr>
            <w:r w:rsidRPr="00C214E8">
              <w:rPr>
                <w:rFonts w:ascii="Arial" w:hAnsi="Arial" w:cs="Arial"/>
              </w:rPr>
              <w:t>Администрация Хребтовского городского поселения</w:t>
            </w:r>
          </w:p>
        </w:tc>
      </w:tr>
      <w:tr w:rsidR="00C214E8" w:rsidRPr="009366BE" w14:paraId="23F93147" w14:textId="77777777" w:rsidTr="009078E5">
        <w:trPr>
          <w:trHeight w:val="135"/>
        </w:trPr>
        <w:tc>
          <w:tcPr>
            <w:tcW w:w="5813" w:type="dxa"/>
            <w:gridSpan w:val="3"/>
          </w:tcPr>
          <w:p w14:paraId="6153C07D" w14:textId="2CBA7ABB" w:rsidR="00C214E8" w:rsidRPr="00C214E8" w:rsidRDefault="00C214E8" w:rsidP="00C214E8">
            <w:pPr>
              <w:pStyle w:val="Default"/>
              <w:jc w:val="center"/>
              <w:rPr>
                <w:rFonts w:ascii="Arial" w:hAnsi="Arial" w:cs="Arial"/>
                <w:b/>
              </w:rPr>
            </w:pPr>
            <w:r>
              <w:rPr>
                <w:rFonts w:ascii="Arial" w:hAnsi="Arial" w:cs="Arial"/>
                <w:b/>
              </w:rPr>
              <w:t>ИТОГО:</w:t>
            </w:r>
          </w:p>
        </w:tc>
        <w:tc>
          <w:tcPr>
            <w:tcW w:w="2126" w:type="dxa"/>
          </w:tcPr>
          <w:p w14:paraId="650C5FD0" w14:textId="360ADA70" w:rsidR="00C214E8" w:rsidRPr="00C214E8" w:rsidRDefault="00C214E8" w:rsidP="009366BE">
            <w:pPr>
              <w:pStyle w:val="Default"/>
              <w:jc w:val="center"/>
              <w:rPr>
                <w:rFonts w:ascii="Arial" w:hAnsi="Arial" w:cs="Arial"/>
              </w:rPr>
            </w:pPr>
            <w:r>
              <w:rPr>
                <w:rFonts w:ascii="Arial" w:hAnsi="Arial" w:cs="Arial"/>
              </w:rPr>
              <w:t>12 480,0</w:t>
            </w:r>
          </w:p>
        </w:tc>
        <w:tc>
          <w:tcPr>
            <w:tcW w:w="846" w:type="dxa"/>
          </w:tcPr>
          <w:p w14:paraId="26C497B0" w14:textId="77777777" w:rsidR="00C214E8" w:rsidRPr="00C214E8" w:rsidRDefault="00C214E8" w:rsidP="009366BE">
            <w:pPr>
              <w:pStyle w:val="Default"/>
              <w:rPr>
                <w:rFonts w:ascii="Arial" w:hAnsi="Arial" w:cs="Arial"/>
              </w:rPr>
            </w:pPr>
          </w:p>
        </w:tc>
        <w:tc>
          <w:tcPr>
            <w:tcW w:w="824" w:type="dxa"/>
          </w:tcPr>
          <w:p w14:paraId="5EFC0EB5" w14:textId="77777777" w:rsidR="00C214E8" w:rsidRPr="00C214E8" w:rsidRDefault="00C214E8" w:rsidP="009366BE">
            <w:pPr>
              <w:pStyle w:val="Default"/>
              <w:rPr>
                <w:rFonts w:ascii="Arial" w:hAnsi="Arial" w:cs="Arial"/>
              </w:rPr>
            </w:pPr>
          </w:p>
        </w:tc>
        <w:tc>
          <w:tcPr>
            <w:tcW w:w="1017" w:type="dxa"/>
          </w:tcPr>
          <w:p w14:paraId="06CD1272" w14:textId="3E2F44E4" w:rsidR="00C214E8" w:rsidRPr="00C214E8" w:rsidRDefault="00C214E8" w:rsidP="009366BE">
            <w:pPr>
              <w:pStyle w:val="Default"/>
              <w:rPr>
                <w:rFonts w:ascii="Arial" w:hAnsi="Arial" w:cs="Arial"/>
              </w:rPr>
            </w:pPr>
            <w:r>
              <w:rPr>
                <w:rFonts w:ascii="Arial" w:hAnsi="Arial" w:cs="Arial"/>
              </w:rPr>
              <w:t>12 480,0</w:t>
            </w:r>
          </w:p>
        </w:tc>
        <w:tc>
          <w:tcPr>
            <w:tcW w:w="1453" w:type="dxa"/>
          </w:tcPr>
          <w:p w14:paraId="044946FB" w14:textId="77777777" w:rsidR="00C214E8" w:rsidRPr="00C214E8" w:rsidRDefault="00C214E8" w:rsidP="009366BE">
            <w:pPr>
              <w:pStyle w:val="Default"/>
              <w:rPr>
                <w:rFonts w:ascii="Arial" w:hAnsi="Arial" w:cs="Arial"/>
              </w:rPr>
            </w:pPr>
          </w:p>
        </w:tc>
        <w:tc>
          <w:tcPr>
            <w:tcW w:w="2800" w:type="dxa"/>
          </w:tcPr>
          <w:p w14:paraId="0A34BB11" w14:textId="77777777" w:rsidR="00C214E8" w:rsidRPr="00C214E8" w:rsidRDefault="00C214E8" w:rsidP="009366BE">
            <w:pPr>
              <w:pStyle w:val="Default"/>
              <w:rPr>
                <w:rFonts w:ascii="Arial" w:hAnsi="Arial" w:cs="Arial"/>
              </w:rPr>
            </w:pPr>
          </w:p>
        </w:tc>
      </w:tr>
    </w:tbl>
    <w:p w14:paraId="04A49B13" w14:textId="77777777" w:rsidR="007B1884" w:rsidRPr="009366BE" w:rsidRDefault="007B1884" w:rsidP="008519DD">
      <w:pPr>
        <w:pStyle w:val="Default"/>
        <w:jc w:val="both"/>
        <w:rPr>
          <w:rFonts w:ascii="Arial" w:hAnsi="Arial" w:cs="Arial"/>
        </w:rPr>
      </w:pPr>
    </w:p>
    <w:sectPr w:rsidR="007B1884" w:rsidRPr="009366BE" w:rsidSect="00A12F97">
      <w:pgSz w:w="16838" w:h="11906" w:orient="landscape"/>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06908"/>
    <w:multiLevelType w:val="hybridMultilevel"/>
    <w:tmpl w:val="A0985CE0"/>
    <w:lvl w:ilvl="0" w:tplc="DF323CE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15384424"/>
    <w:multiLevelType w:val="hybridMultilevel"/>
    <w:tmpl w:val="ECDEA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2027D6"/>
    <w:multiLevelType w:val="hybridMultilevel"/>
    <w:tmpl w:val="00AE6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313C04"/>
    <w:multiLevelType w:val="hybridMultilevel"/>
    <w:tmpl w:val="C7DE3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B86212"/>
    <w:multiLevelType w:val="hybridMultilevel"/>
    <w:tmpl w:val="383EF832"/>
    <w:lvl w:ilvl="0" w:tplc="36805A3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2A3DC9"/>
    <w:multiLevelType w:val="hybridMultilevel"/>
    <w:tmpl w:val="FCCA692E"/>
    <w:lvl w:ilvl="0" w:tplc="7B82C7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5A7036EF"/>
    <w:multiLevelType w:val="hybridMultilevel"/>
    <w:tmpl w:val="7396AE62"/>
    <w:lvl w:ilvl="0" w:tplc="0419000B">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hint="default"/>
      </w:rPr>
    </w:lvl>
    <w:lvl w:ilvl="8" w:tplc="04190005" w:tentative="1">
      <w:start w:val="1"/>
      <w:numFmt w:val="bullet"/>
      <w:lvlText w:val=""/>
      <w:lvlJc w:val="left"/>
      <w:pPr>
        <w:ind w:left="6261"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9E"/>
    <w:rsid w:val="00015797"/>
    <w:rsid w:val="000F2CE4"/>
    <w:rsid w:val="003255A0"/>
    <w:rsid w:val="00364E1F"/>
    <w:rsid w:val="00392DE5"/>
    <w:rsid w:val="0051600A"/>
    <w:rsid w:val="005C0AD0"/>
    <w:rsid w:val="005E17F1"/>
    <w:rsid w:val="006009EF"/>
    <w:rsid w:val="006D04B4"/>
    <w:rsid w:val="00721B69"/>
    <w:rsid w:val="007B1884"/>
    <w:rsid w:val="008519DD"/>
    <w:rsid w:val="00887671"/>
    <w:rsid w:val="009366BE"/>
    <w:rsid w:val="009C7421"/>
    <w:rsid w:val="00A12F97"/>
    <w:rsid w:val="00A31421"/>
    <w:rsid w:val="00BA3AAE"/>
    <w:rsid w:val="00BF6E9E"/>
    <w:rsid w:val="00C214E8"/>
    <w:rsid w:val="00C42CDA"/>
    <w:rsid w:val="00C50E55"/>
    <w:rsid w:val="00D50F09"/>
    <w:rsid w:val="00DA5B09"/>
    <w:rsid w:val="00DD2257"/>
    <w:rsid w:val="00E67680"/>
    <w:rsid w:val="00FF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D328"/>
  <w15:chartTrackingRefBased/>
  <w15:docId w15:val="{F5A0552E-20CE-4037-9F4F-23FC955A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B6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1B6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A3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semiHidden/>
    <w:unhideWhenUsed/>
    <w:rsid w:val="005C0AD0"/>
    <w:pPr>
      <w:widowControl w:val="0"/>
      <w:autoSpaceDE w:val="0"/>
      <w:autoSpaceDN w:val="0"/>
      <w:adjustRightInd w:val="0"/>
      <w:spacing w:after="120" w:line="240" w:lineRule="auto"/>
      <w:ind w:left="283"/>
    </w:pPr>
    <w:rPr>
      <w:rFonts w:ascii="Microsoft Sans Serif" w:eastAsia="Times New Roman" w:hAnsi="Microsoft Sans Serif" w:cs="Times New Roman"/>
      <w:sz w:val="24"/>
      <w:szCs w:val="24"/>
      <w:lang w:val="x-none"/>
    </w:rPr>
  </w:style>
  <w:style w:type="character" w:customStyle="1" w:styleId="a5">
    <w:name w:val="Основной текст с отступом Знак"/>
    <w:basedOn w:val="a0"/>
    <w:link w:val="a4"/>
    <w:uiPriority w:val="99"/>
    <w:semiHidden/>
    <w:rsid w:val="005C0AD0"/>
    <w:rPr>
      <w:rFonts w:ascii="Microsoft Sans Serif" w:eastAsia="Times New Roman" w:hAnsi="Microsoft Sans Serif" w:cs="Times New Roman"/>
      <w:sz w:val="24"/>
      <w:szCs w:val="24"/>
      <w:lang w:val="x-none" w:eastAsia="ru-RU"/>
    </w:rPr>
  </w:style>
  <w:style w:type="character" w:styleId="a6">
    <w:name w:val="Hyperlink"/>
    <w:basedOn w:val="a0"/>
    <w:uiPriority w:val="99"/>
    <w:semiHidden/>
    <w:unhideWhenUsed/>
    <w:rsid w:val="005C0AD0"/>
    <w:rPr>
      <w:color w:val="0000FF"/>
      <w:u w:val="single"/>
    </w:rPr>
  </w:style>
  <w:style w:type="paragraph" w:styleId="2">
    <w:name w:val="Body Text 2"/>
    <w:basedOn w:val="a"/>
    <w:link w:val="20"/>
    <w:uiPriority w:val="99"/>
    <w:semiHidden/>
    <w:unhideWhenUsed/>
    <w:rsid w:val="005C0AD0"/>
    <w:pPr>
      <w:spacing w:after="120" w:line="480" w:lineRule="auto"/>
    </w:pPr>
  </w:style>
  <w:style w:type="character" w:customStyle="1" w:styleId="20">
    <w:name w:val="Основной текст 2 Знак"/>
    <w:basedOn w:val="a0"/>
    <w:link w:val="2"/>
    <w:uiPriority w:val="99"/>
    <w:semiHidden/>
    <w:rsid w:val="005C0AD0"/>
    <w:rPr>
      <w:rFonts w:eastAsiaTheme="minorEastAsia"/>
      <w:lang w:eastAsia="ru-RU"/>
    </w:rPr>
  </w:style>
  <w:style w:type="paragraph" w:styleId="a7">
    <w:name w:val="List Paragraph"/>
    <w:basedOn w:val="a"/>
    <w:uiPriority w:val="34"/>
    <w:qFormat/>
    <w:rsid w:val="00FF72B3"/>
    <w:pPr>
      <w:ind w:left="720"/>
      <w:contextualSpacing/>
    </w:pPr>
  </w:style>
  <w:style w:type="paragraph" w:customStyle="1" w:styleId="ConsPlusNonformat">
    <w:name w:val="ConsPlusNonformat"/>
    <w:uiPriority w:val="99"/>
    <w:rsid w:val="00FF72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uiPriority w:val="99"/>
    <w:semiHidden/>
    <w:unhideWhenUsed/>
    <w:rsid w:val="00BA3AAE"/>
    <w:pPr>
      <w:spacing w:after="120"/>
    </w:pPr>
  </w:style>
  <w:style w:type="character" w:customStyle="1" w:styleId="a9">
    <w:name w:val="Основной текст Знак"/>
    <w:basedOn w:val="a0"/>
    <w:link w:val="a8"/>
    <w:uiPriority w:val="99"/>
    <w:semiHidden/>
    <w:rsid w:val="00BA3AA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6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LAW;n=117337;fld=134;dst=1001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2021-01-15T05:40:00Z</dcterms:created>
  <dcterms:modified xsi:type="dcterms:W3CDTF">2021-02-12T03:28:00Z</dcterms:modified>
</cp:coreProperties>
</file>