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9D9BA5D" w14:textId="77777777" w:rsidR="00E23FE8" w:rsidRDefault="001F0914" w:rsidP="00E23FE8">
      <w:pPr>
        <w:spacing w:after="0"/>
        <w:ind w:left="284" w:hanging="284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sz w:val="32"/>
          <w:szCs w:val="32"/>
        </w:rPr>
        <w:t>02</w:t>
      </w:r>
      <w:r w:rsidR="00E23FE8" w:rsidRPr="00FE21AE">
        <w:rPr>
          <w:rFonts w:ascii="Arial" w:eastAsia="Calibri" w:hAnsi="Arial" w:cs="Arial"/>
          <w:b/>
          <w:sz w:val="32"/>
          <w:szCs w:val="32"/>
        </w:rPr>
        <w:t>.0</w:t>
      </w:r>
      <w:r w:rsidR="00FE21AE" w:rsidRPr="00FE21AE">
        <w:rPr>
          <w:rFonts w:ascii="Arial" w:eastAsia="Calibri" w:hAnsi="Arial" w:cs="Arial"/>
          <w:b/>
          <w:sz w:val="32"/>
          <w:szCs w:val="32"/>
        </w:rPr>
        <w:t>6</w:t>
      </w:r>
      <w:r w:rsidR="00E23FE8" w:rsidRPr="00FE21AE">
        <w:rPr>
          <w:rFonts w:ascii="Arial" w:eastAsia="Calibri" w:hAnsi="Arial" w:cs="Arial"/>
          <w:b/>
          <w:sz w:val="32"/>
          <w:szCs w:val="32"/>
        </w:rPr>
        <w:t>.202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E23FE8" w:rsidRPr="00FE21AE">
        <w:rPr>
          <w:rFonts w:ascii="Arial" w:eastAsia="Calibri" w:hAnsi="Arial" w:cs="Arial"/>
          <w:b/>
          <w:sz w:val="32"/>
          <w:szCs w:val="32"/>
        </w:rPr>
        <w:t xml:space="preserve"> года № </w:t>
      </w:r>
      <w:r w:rsidR="00FE21AE" w:rsidRPr="00FE21AE">
        <w:rPr>
          <w:rFonts w:ascii="Arial" w:eastAsia="Calibri" w:hAnsi="Arial" w:cs="Arial"/>
          <w:b/>
          <w:sz w:val="32"/>
          <w:szCs w:val="32"/>
        </w:rPr>
        <w:t>53</w:t>
      </w:r>
    </w:p>
    <w:p w14:paraId="50CF3EC7" w14:textId="77777777" w:rsidR="00E23FE8" w:rsidRDefault="00E23FE8" w:rsidP="00E23FE8">
      <w:pPr>
        <w:tabs>
          <w:tab w:val="left" w:pos="400"/>
          <w:tab w:val="left" w:pos="2980"/>
        </w:tabs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39A82C97" w14:textId="77777777" w:rsidR="00E23FE8" w:rsidRDefault="00E23FE8" w:rsidP="00E23FE8">
      <w:pPr>
        <w:tabs>
          <w:tab w:val="center" w:pos="4819"/>
          <w:tab w:val="left" w:pos="8040"/>
          <w:tab w:val="left" w:pos="8280"/>
          <w:tab w:val="left" w:pos="8620"/>
        </w:tabs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03C35D99" w14:textId="77777777" w:rsidR="00E23FE8" w:rsidRDefault="00E23FE8" w:rsidP="00E23FE8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НИЖНЕИЛИМСКИЙ МУНИЦИПАЛЬНЫЙ РАЙОН</w:t>
      </w:r>
    </w:p>
    <w:p w14:paraId="78EA67A8" w14:textId="77777777" w:rsidR="00E23FE8" w:rsidRDefault="00E23FE8" w:rsidP="00E23FE8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ХРЕБТОВСКОЕ ГОРОДСКОЕ ПОСЕЛЕНИЕ </w:t>
      </w:r>
    </w:p>
    <w:p w14:paraId="53979742" w14:textId="77777777" w:rsidR="00E23FE8" w:rsidRDefault="00E23FE8" w:rsidP="00E23FE8">
      <w:pPr>
        <w:tabs>
          <w:tab w:val="center" w:pos="4819"/>
          <w:tab w:val="left" w:pos="7440"/>
        </w:tabs>
        <w:spacing w:after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ab/>
        <w:t>АДМИНИСТРАЦИЯ</w:t>
      </w:r>
    </w:p>
    <w:p w14:paraId="7992A94C" w14:textId="77777777" w:rsidR="00E23FE8" w:rsidRDefault="00E23FE8" w:rsidP="00E23FE8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0A75BF26" w14:textId="77777777" w:rsidR="00F91BF0" w:rsidRPr="00F91BF0" w:rsidRDefault="00F91BF0" w:rsidP="00F9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2D611" w14:textId="77777777" w:rsidR="001F0914" w:rsidRPr="001F0914" w:rsidRDefault="001F0914" w:rsidP="001F09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3C3C3C"/>
          <w:sz w:val="28"/>
          <w:szCs w:val="28"/>
          <w:lang w:eastAsia="ru-RU"/>
        </w:rPr>
      </w:pPr>
      <w:r w:rsidRPr="001F0914">
        <w:rPr>
          <w:rFonts w:ascii="Arial" w:eastAsia="Times New Roman" w:hAnsi="Arial" w:cs="Arial"/>
          <w:b/>
          <w:bCs/>
          <w:color w:val="3C3C3C"/>
          <w:sz w:val="32"/>
          <w:szCs w:val="32"/>
          <w:lang w:eastAsia="ru-RU"/>
        </w:rPr>
        <w:t>«О внесении изменений в муниципальную программу «</w:t>
      </w:r>
      <w:r w:rsidRPr="001F0914">
        <w:rPr>
          <w:rFonts w:ascii="Arial" w:eastAsia="Times New Roman" w:hAnsi="Arial" w:cs="Arial"/>
          <w:b/>
          <w:sz w:val="32"/>
          <w:szCs w:val="32"/>
          <w:lang w:eastAsia="ru-RU"/>
        </w:rPr>
        <w:t>Развитие жилищно-коммунального хозяйства Хребтовского городского поселения на 2020-2024 годы</w:t>
      </w:r>
      <w:r w:rsidRPr="001F0914">
        <w:rPr>
          <w:rFonts w:ascii="Calibri" w:eastAsia="Times New Roman" w:hAnsi="Calibri" w:cs="Arial"/>
          <w:b/>
          <w:bCs/>
          <w:color w:val="3C3C3C"/>
          <w:sz w:val="28"/>
          <w:szCs w:val="28"/>
          <w:lang w:eastAsia="ru-RU"/>
        </w:rPr>
        <w:t>»</w:t>
      </w:r>
    </w:p>
    <w:p w14:paraId="534B2C08" w14:textId="77777777" w:rsidR="001F0914" w:rsidRPr="001F0914" w:rsidRDefault="001F0914" w:rsidP="001F09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3C3C3C"/>
          <w:sz w:val="28"/>
          <w:szCs w:val="28"/>
          <w:lang w:eastAsia="ru-RU"/>
        </w:rPr>
      </w:pPr>
    </w:p>
    <w:p w14:paraId="05E5114A" w14:textId="77777777" w:rsidR="001F0914" w:rsidRPr="001F0914" w:rsidRDefault="001F0914" w:rsidP="001F0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091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постановлением Правительства Иркутской области от </w:t>
      </w:r>
      <w:r w:rsidRPr="001F0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июня 2016 г. N 336-пп «Об утверждении положения о предоставлении субсидии из областного бюджета местным бюджетам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собственность, субсидии на реализацию мероприятий по приобретению специализированной техники для водоснабжения населения и субсидии на </w:t>
      </w:r>
      <w:proofErr w:type="spellStart"/>
      <w:r w:rsidRPr="001F0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1F0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капитальных вложений в объекты муниципальной собственности инженерной инфраструктуры, которые осуществляются из местных бюджетов, в целях реализации мероприятий по развитию водоснабжения в сельской местности и о внесении изменений в государственную программу Иркутской области «Развитие жилищно-коммунального хозяйства Иркутской области» на 2014-2018 годы</w:t>
      </w:r>
      <w:r w:rsidRPr="001F0914">
        <w:rPr>
          <w:rFonts w:ascii="Arial" w:eastAsia="Times New Roman" w:hAnsi="Arial" w:cs="Arial"/>
          <w:sz w:val="24"/>
          <w:szCs w:val="24"/>
          <w:lang w:eastAsia="ru-RU"/>
        </w:rPr>
        <w:t>, руководствуясь Уставом Хребтовского муниципального образования, администрация Хребтовского городского поселения</w:t>
      </w:r>
    </w:p>
    <w:p w14:paraId="3FD50A51" w14:textId="77777777" w:rsidR="001F0914" w:rsidRPr="001F0914" w:rsidRDefault="001F0914" w:rsidP="001F09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14:paraId="6AF9955F" w14:textId="77777777" w:rsidR="001F0914" w:rsidRPr="001F0914" w:rsidRDefault="001F0914" w:rsidP="001F09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F091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ПОСТАНОВЛЯЕТ:</w:t>
      </w:r>
    </w:p>
    <w:p w14:paraId="03E45673" w14:textId="77777777" w:rsidR="001F0914" w:rsidRPr="001F0914" w:rsidRDefault="001F0914" w:rsidP="001F09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14:paraId="69D533D8" w14:textId="77777777" w:rsidR="001F0914" w:rsidRPr="001F0914" w:rsidRDefault="001F0914" w:rsidP="001F091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C3C3C"/>
          <w:lang w:eastAsia="ru-RU"/>
        </w:rPr>
      </w:pPr>
      <w:r w:rsidRPr="001F0914">
        <w:rPr>
          <w:rFonts w:ascii="Arial" w:eastAsia="Times New Roman" w:hAnsi="Arial" w:cs="Arial"/>
          <w:color w:val="3C3C3C"/>
          <w:lang w:eastAsia="ru-RU"/>
        </w:rPr>
        <w:t xml:space="preserve">1. Внести изменения в муниципальную программу «Развитие жилищно-коммунального хозяйства Хребтовского городского поселения» на 2020-2024 годы, </w:t>
      </w:r>
      <w:r>
        <w:rPr>
          <w:rFonts w:ascii="Arial" w:eastAsia="Times New Roman" w:hAnsi="Arial" w:cs="Arial"/>
          <w:color w:val="3C3C3C"/>
          <w:lang w:eastAsia="ru-RU"/>
        </w:rPr>
        <w:t>изложив ее в новой редакции (Приложение № 1).</w:t>
      </w:r>
    </w:p>
    <w:p w14:paraId="3332DCE8" w14:textId="77777777" w:rsidR="00E23FE8" w:rsidRPr="00C3174B" w:rsidRDefault="00E23FE8" w:rsidP="00F91BF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174B">
        <w:rPr>
          <w:rFonts w:ascii="Arial" w:eastAsia="Times New Roman" w:hAnsi="Arial" w:cs="Arial"/>
          <w:sz w:val="24"/>
          <w:szCs w:val="24"/>
          <w:lang w:eastAsia="ru-RU"/>
        </w:rPr>
        <w:t>3. Данное постановление подлежит обязательному опубликованию в СМИ «Вестник Хребтовского муниципального образования» и на официальном сайте администрации Хребтовского городского поселения в сети Интернет.</w:t>
      </w:r>
    </w:p>
    <w:p w14:paraId="4151784A" w14:textId="77777777" w:rsidR="00F91BF0" w:rsidRPr="00C3174B" w:rsidRDefault="00C3174B" w:rsidP="00F91BF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91BF0" w:rsidRPr="00C3174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23FE8" w:rsidRPr="00C3174B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</w:t>
      </w:r>
      <w:r w:rsidR="00F91BF0" w:rsidRPr="00C3174B">
        <w:rPr>
          <w:rFonts w:ascii="Arial" w:eastAsia="Times New Roman" w:hAnsi="Arial" w:cs="Arial"/>
          <w:sz w:val="24"/>
          <w:szCs w:val="24"/>
          <w:lang w:eastAsia="ru-RU"/>
        </w:rPr>
        <w:t>астояще</w:t>
      </w:r>
      <w:r w:rsidR="00E23FE8" w:rsidRPr="00C3174B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F91BF0" w:rsidRPr="00C3174B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</w:t>
      </w:r>
      <w:r w:rsidR="00E23FE8" w:rsidRPr="00C3174B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F91BF0" w:rsidRPr="00C317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3FE8" w:rsidRPr="00C3174B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="00F91BF0" w:rsidRPr="00C3174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D8077B6" w14:textId="77777777" w:rsidR="00F91BF0" w:rsidRPr="00C3174B" w:rsidRDefault="00F91BF0" w:rsidP="00F91BF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7D703C" w14:textId="77777777" w:rsidR="00F91BF0" w:rsidRPr="00C3174B" w:rsidRDefault="00F91BF0" w:rsidP="00F91BF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479607" w14:textId="77777777" w:rsidR="00F91BF0" w:rsidRPr="00C3174B" w:rsidRDefault="00F91BF0" w:rsidP="00F91BF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533121" w14:textId="77777777" w:rsidR="00F91BF0" w:rsidRPr="00C3174B" w:rsidRDefault="00F91BF0" w:rsidP="00F91BF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174B">
        <w:rPr>
          <w:rFonts w:ascii="Arial" w:eastAsia="Times New Roman" w:hAnsi="Arial" w:cs="Arial"/>
          <w:sz w:val="24"/>
          <w:szCs w:val="24"/>
          <w:lang w:eastAsia="ru-RU"/>
        </w:rPr>
        <w:t xml:space="preserve">Глава Хребтовского </w:t>
      </w:r>
    </w:p>
    <w:p w14:paraId="1690ADBC" w14:textId="77777777" w:rsidR="00F91BF0" w:rsidRPr="00C3174B" w:rsidRDefault="00F91BF0" w:rsidP="00F91BF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174B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                                                                  Н.Ф. Рыбалко</w:t>
      </w:r>
    </w:p>
    <w:p w14:paraId="4765CA9B" w14:textId="77777777" w:rsidR="00F91BF0" w:rsidRPr="00C3174B" w:rsidRDefault="00F91BF0" w:rsidP="00F91BF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1A76D3" w14:textId="77777777" w:rsidR="00F91BF0" w:rsidRPr="00C3174B" w:rsidRDefault="00F91BF0" w:rsidP="00F91BF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4D4050" w14:textId="77777777" w:rsidR="00F91BF0" w:rsidRPr="00C3174B" w:rsidRDefault="00F91BF0" w:rsidP="00F91BF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174B">
        <w:rPr>
          <w:rFonts w:ascii="Arial" w:eastAsia="Times New Roman" w:hAnsi="Arial" w:cs="Arial"/>
          <w:sz w:val="24"/>
          <w:szCs w:val="24"/>
          <w:lang w:eastAsia="ru-RU"/>
        </w:rPr>
        <w:t>Рассылка: дело – 2, орг. отдел, прокуратура</w:t>
      </w:r>
    </w:p>
    <w:p w14:paraId="57A917BA" w14:textId="77777777" w:rsidR="00F91BF0" w:rsidRPr="00C3174B" w:rsidRDefault="00F91BF0" w:rsidP="00F91BF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174B">
        <w:rPr>
          <w:rFonts w:ascii="Arial" w:eastAsia="Times New Roman" w:hAnsi="Arial" w:cs="Arial"/>
          <w:sz w:val="24"/>
          <w:szCs w:val="24"/>
          <w:lang w:eastAsia="ru-RU"/>
        </w:rPr>
        <w:t>Метляева Е.Г.</w:t>
      </w:r>
    </w:p>
    <w:p w14:paraId="0D000C2C" w14:textId="77777777" w:rsidR="00F91BF0" w:rsidRPr="00C3174B" w:rsidRDefault="00F91BF0" w:rsidP="00F91BF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174B">
        <w:rPr>
          <w:rFonts w:ascii="Arial" w:eastAsia="Times New Roman" w:hAnsi="Arial" w:cs="Arial"/>
          <w:sz w:val="24"/>
          <w:szCs w:val="24"/>
          <w:lang w:eastAsia="ru-RU"/>
        </w:rPr>
        <w:t>8(39566) 64-254</w:t>
      </w:r>
    </w:p>
    <w:p w14:paraId="55DFA00B" w14:textId="77777777" w:rsidR="00C3174B" w:rsidRDefault="00C3174B" w:rsidP="0061712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0B9857" w14:textId="77777777" w:rsidR="00715498" w:rsidRPr="0092024E" w:rsidRDefault="002E40C4" w:rsidP="002E40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</w:t>
      </w:r>
      <w:r w:rsidR="00715498" w:rsidRPr="0092024E">
        <w:rPr>
          <w:rFonts w:ascii="Arial" w:eastAsia="Times New Roman" w:hAnsi="Arial" w:cs="Arial"/>
          <w:sz w:val="24"/>
          <w:szCs w:val="24"/>
          <w:lang w:eastAsia="ru-RU"/>
        </w:rPr>
        <w:t>УТВЕРЖДЕНА</w:t>
      </w:r>
    </w:p>
    <w:p w14:paraId="7AE03358" w14:textId="77777777" w:rsidR="00617127" w:rsidRPr="0092024E" w:rsidRDefault="0092024E" w:rsidP="009202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</w:t>
      </w:r>
      <w:r w:rsidR="00617127" w:rsidRPr="0092024E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5498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</w:p>
    <w:p w14:paraId="061EACFC" w14:textId="77777777" w:rsidR="0092024E" w:rsidRDefault="0092024E" w:rsidP="009202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</w:t>
      </w:r>
      <w:r w:rsidR="00715498" w:rsidRPr="0092024E">
        <w:rPr>
          <w:rFonts w:ascii="Arial" w:eastAsia="Times New Roman" w:hAnsi="Arial" w:cs="Arial"/>
          <w:sz w:val="24"/>
          <w:szCs w:val="24"/>
          <w:lang w:eastAsia="ru-RU"/>
        </w:rPr>
        <w:t>Хребтовского городского</w:t>
      </w:r>
    </w:p>
    <w:p w14:paraId="61DEF651" w14:textId="77777777" w:rsidR="00715498" w:rsidRPr="0092024E" w:rsidRDefault="0092024E" w:rsidP="009202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</w:t>
      </w:r>
      <w:r w:rsidR="00715498" w:rsidRPr="0092024E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FE21AE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2E40C4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FE21AE" w:rsidRPr="0092024E">
        <w:rPr>
          <w:rFonts w:ascii="Arial" w:eastAsia="Times New Roman" w:hAnsi="Arial" w:cs="Arial"/>
          <w:sz w:val="24"/>
          <w:szCs w:val="24"/>
          <w:lang w:eastAsia="ru-RU"/>
        </w:rPr>
        <w:t>2.06.202</w:t>
      </w:r>
      <w:r w:rsidR="001F091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E21AE" w:rsidRPr="0092024E">
        <w:rPr>
          <w:rFonts w:ascii="Arial" w:eastAsia="Times New Roman" w:hAnsi="Arial" w:cs="Arial"/>
          <w:sz w:val="24"/>
          <w:szCs w:val="24"/>
          <w:lang w:eastAsia="ru-RU"/>
        </w:rPr>
        <w:t>г. № 53</w:t>
      </w:r>
    </w:p>
    <w:p w14:paraId="419C7929" w14:textId="77777777" w:rsidR="00715498" w:rsidRPr="005D3BA4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0FDC7" w14:textId="77777777" w:rsidR="00715498" w:rsidRPr="005D3BA4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473A4" w14:textId="77777777" w:rsidR="00715498" w:rsidRPr="005D3BA4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524D5" w14:textId="77777777" w:rsidR="00715498" w:rsidRPr="005D3BA4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2D971" w14:textId="77777777" w:rsidR="00715498" w:rsidRPr="005D3BA4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CAAA1" w14:textId="77777777" w:rsidR="00715498" w:rsidRPr="005D3BA4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AAF85" w14:textId="77777777" w:rsidR="00715498" w:rsidRPr="005D3BA4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C2A4C" w14:textId="77777777" w:rsidR="00715498" w:rsidRPr="005D3BA4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FB387" w14:textId="77777777" w:rsidR="00715498" w:rsidRPr="005D3BA4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6F6B7" w14:textId="77777777" w:rsidR="00715498" w:rsidRPr="005D3BA4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BEEC" w14:textId="77777777" w:rsidR="00715498" w:rsidRPr="005D3BA4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021B2" w14:textId="77777777" w:rsidR="00715498" w:rsidRPr="005D3BA4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9B22F" w14:textId="77777777" w:rsidR="00715498" w:rsidRPr="005D3BA4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58D1D" w14:textId="77777777" w:rsidR="00715498" w:rsidRPr="005D3BA4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37BC9" w14:textId="77777777" w:rsidR="00715498" w:rsidRPr="0092024E" w:rsidRDefault="003879E4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715498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ПРОГРАММА</w:t>
      </w:r>
    </w:p>
    <w:p w14:paraId="50509739" w14:textId="77777777" w:rsidR="00F91BF0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ЖИЛИЩНО-КОММУНАЛЬНОГО ХОЗЯЙСТВА </w:t>
      </w:r>
    </w:p>
    <w:p w14:paraId="3EC6514E" w14:textId="77777777"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ХР</w:t>
      </w:r>
      <w:r w:rsidR="00832AD9" w:rsidRPr="0092024E">
        <w:rPr>
          <w:rFonts w:ascii="Arial" w:eastAsia="Times New Roman" w:hAnsi="Arial" w:cs="Arial"/>
          <w:sz w:val="24"/>
          <w:szCs w:val="24"/>
          <w:lang w:eastAsia="ru-RU"/>
        </w:rPr>
        <w:t>ЕБТОВСКОГО ГОРОДСКОГО ПОСЕЛЕНИЯ</w:t>
      </w:r>
      <w:r w:rsidR="00F91BF0" w:rsidRPr="0092024E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5929F0E1" w14:textId="77777777" w:rsidR="00715498" w:rsidRPr="0092024E" w:rsidRDefault="0066001A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 w:rsidR="00C3174B" w:rsidRPr="0092024E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B56917" w:rsidRPr="0092024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3174B" w:rsidRPr="0092024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15498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ГОДЫ </w:t>
      </w:r>
    </w:p>
    <w:p w14:paraId="390AD5E2" w14:textId="77777777" w:rsidR="00715498" w:rsidRPr="005D3BA4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C1963" w14:textId="77777777" w:rsidR="00715498" w:rsidRPr="005D3BA4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6E673" w14:textId="77777777" w:rsidR="00715498" w:rsidRPr="005D3BA4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38A71" w14:textId="77777777" w:rsidR="00715498" w:rsidRPr="005D3BA4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2E186" w14:textId="77777777" w:rsidR="00715498" w:rsidRPr="005D3BA4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2AEAA" w14:textId="77777777" w:rsidR="00715498" w:rsidRPr="005D3BA4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3998E" w14:textId="77777777" w:rsidR="00715498" w:rsidRPr="005D3BA4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6C8B5" w14:textId="77777777" w:rsidR="00715498" w:rsidRPr="005D3BA4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EA5B6" w14:textId="77777777" w:rsidR="00715498" w:rsidRPr="005D3BA4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82EC7" w14:textId="77777777" w:rsidR="00715498" w:rsidRPr="005D3BA4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76535" w14:textId="77777777" w:rsidR="00715498" w:rsidRPr="005D3BA4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25EB9" w14:textId="77777777" w:rsidR="00715498" w:rsidRPr="005D3BA4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8A916" w14:textId="77777777" w:rsidR="00715498" w:rsidRPr="005D3BA4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B8E95" w14:textId="77777777" w:rsidR="00715498" w:rsidRPr="005D3BA4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99895" w14:textId="77777777" w:rsidR="00715498" w:rsidRPr="005D3BA4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F7DA4" w14:textId="77777777" w:rsidR="00715498" w:rsidRPr="005D3BA4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403E5" w14:textId="77777777" w:rsidR="00715498" w:rsidRPr="005D3BA4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66A31" w14:textId="77777777" w:rsidR="00715498" w:rsidRPr="005D3BA4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4B955" w14:textId="77777777" w:rsidR="00715498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6E26B" w14:textId="77777777" w:rsidR="00F91BF0" w:rsidRDefault="00F91BF0" w:rsidP="007154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91C55" w14:textId="77777777" w:rsidR="00F91BF0" w:rsidRDefault="00F91BF0" w:rsidP="007154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0AD4A" w14:textId="77777777" w:rsidR="00F91BF0" w:rsidRDefault="00F91BF0" w:rsidP="007154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4C380" w14:textId="77777777" w:rsidR="00F91BF0" w:rsidRDefault="00F91BF0" w:rsidP="007154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CFA9E" w14:textId="77777777" w:rsidR="00F91BF0" w:rsidRDefault="00F91BF0" w:rsidP="007154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972F47" w14:textId="77777777" w:rsidR="00F91BF0" w:rsidRPr="005D3BA4" w:rsidRDefault="00F91BF0" w:rsidP="007154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D9342" w14:textId="77777777"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п. Хребтовая, </w:t>
      </w:r>
    </w:p>
    <w:p w14:paraId="0C070400" w14:textId="77777777" w:rsidR="00715498" w:rsidRPr="005D3BA4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C3174B" w:rsidRPr="0092024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E40C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14:paraId="0431303F" w14:textId="77777777" w:rsidR="00070EFD" w:rsidRDefault="00070EFD" w:rsidP="00070EFD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3B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5D3B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5D3B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5D3B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5D3B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5D3B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14:paraId="6E1495DC" w14:textId="77777777" w:rsidR="00617127" w:rsidRDefault="00617127" w:rsidP="00070EFD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6C602DF" w14:textId="77777777" w:rsidR="00617127" w:rsidRDefault="00617127" w:rsidP="00070EFD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568F8DC" w14:textId="77777777" w:rsidR="00FE21AE" w:rsidRDefault="00FE21AE" w:rsidP="00070EFD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71FCD36" w14:textId="77777777" w:rsidR="00FE21AE" w:rsidRDefault="00FE21AE" w:rsidP="00070EFD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A1080CA" w14:textId="77777777" w:rsidR="00715498" w:rsidRPr="0092024E" w:rsidRDefault="00715498" w:rsidP="00070EFD">
      <w:pPr>
        <w:widowControl w:val="0"/>
        <w:tabs>
          <w:tab w:val="left" w:pos="142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2024E">
        <w:rPr>
          <w:rFonts w:ascii="Arial" w:eastAsia="Calibri" w:hAnsi="Arial" w:cs="Arial"/>
          <w:sz w:val="24"/>
          <w:szCs w:val="24"/>
          <w:lang w:eastAsia="ru-RU"/>
        </w:rPr>
        <w:t>ПАСПОРТ</w:t>
      </w:r>
    </w:p>
    <w:p w14:paraId="062975B7" w14:textId="77777777" w:rsidR="00F91BF0" w:rsidRPr="0092024E" w:rsidRDefault="003879E4" w:rsidP="0007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15498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</w:t>
      </w:r>
    </w:p>
    <w:p w14:paraId="7F95A706" w14:textId="77777777" w:rsidR="00715498" w:rsidRPr="0092024E" w:rsidRDefault="00715498" w:rsidP="0007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«РАЗВИТИЕ ЖИЛИЩНО-КОММУНАЛЬНОГО ХОЗЯЙСТВА ХРЕБТОВСКОГО Г</w:t>
      </w:r>
      <w:r w:rsidR="00B56917" w:rsidRPr="0092024E">
        <w:rPr>
          <w:rFonts w:ascii="Arial" w:eastAsia="Times New Roman" w:hAnsi="Arial" w:cs="Arial"/>
          <w:sz w:val="24"/>
          <w:szCs w:val="24"/>
          <w:lang w:eastAsia="ru-RU"/>
        </w:rPr>
        <w:t>ОРОДСКОГО ПОСЕЛЕНИЯ» НА 20</w:t>
      </w:r>
      <w:r w:rsidR="00C3174B" w:rsidRPr="0092024E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B56917" w:rsidRPr="0092024E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C3174B" w:rsidRPr="0092024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</w:p>
    <w:p w14:paraId="2B357E34" w14:textId="77777777" w:rsidR="00AA1515" w:rsidRPr="0092024E" w:rsidRDefault="00FE21AE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5498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3879E4" w:rsidRPr="0092024E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715498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программа)</w:t>
      </w:r>
    </w:p>
    <w:p w14:paraId="3E374F75" w14:textId="77777777" w:rsidR="00FE21AE" w:rsidRPr="0092024E" w:rsidRDefault="00FE21AE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f5"/>
        <w:tblW w:w="9877" w:type="dxa"/>
        <w:jc w:val="center"/>
        <w:tblLook w:val="04A0" w:firstRow="1" w:lastRow="0" w:firstColumn="1" w:lastColumn="0" w:noHBand="0" w:noVBand="1"/>
      </w:tblPr>
      <w:tblGrid>
        <w:gridCol w:w="2283"/>
        <w:gridCol w:w="1649"/>
        <w:gridCol w:w="1681"/>
        <w:gridCol w:w="1169"/>
        <w:gridCol w:w="1177"/>
        <w:gridCol w:w="559"/>
        <w:gridCol w:w="1359"/>
      </w:tblGrid>
      <w:tr w:rsidR="00AA1515" w:rsidRPr="0092024E" w14:paraId="64435F85" w14:textId="77777777" w:rsidTr="00A43B74">
        <w:trPr>
          <w:cantSplit/>
          <w:jc w:val="center"/>
        </w:trPr>
        <w:tc>
          <w:tcPr>
            <w:tcW w:w="2283" w:type="dxa"/>
            <w:vAlign w:val="center"/>
          </w:tcPr>
          <w:p w14:paraId="6AF008AE" w14:textId="77777777" w:rsidR="00AA1515" w:rsidRPr="0092024E" w:rsidRDefault="00AA1515" w:rsidP="0058457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7594" w:type="dxa"/>
            <w:gridSpan w:val="6"/>
            <w:vAlign w:val="center"/>
          </w:tcPr>
          <w:p w14:paraId="1589D880" w14:textId="77777777" w:rsidR="00AA1515" w:rsidRPr="0092024E" w:rsidRDefault="00AA1515" w:rsidP="00584571">
            <w:pPr>
              <w:widowControl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«Развитие жилищно-коммунального хозяйства Хребтовского городского поселения» на 20</w:t>
            </w:r>
            <w:r w:rsidR="00C3174B" w:rsidRPr="0092024E">
              <w:rPr>
                <w:rFonts w:ascii="Arial" w:hAnsi="Arial" w:cs="Arial"/>
                <w:sz w:val="24"/>
                <w:szCs w:val="24"/>
              </w:rPr>
              <w:t>20</w:t>
            </w:r>
            <w:r w:rsidRPr="0092024E">
              <w:rPr>
                <w:rFonts w:ascii="Arial" w:hAnsi="Arial" w:cs="Arial"/>
                <w:sz w:val="24"/>
                <w:szCs w:val="24"/>
              </w:rPr>
              <w:t>-202</w:t>
            </w:r>
            <w:r w:rsidR="00C3174B" w:rsidRPr="0092024E">
              <w:rPr>
                <w:rFonts w:ascii="Arial" w:hAnsi="Arial" w:cs="Arial"/>
                <w:sz w:val="24"/>
                <w:szCs w:val="24"/>
              </w:rPr>
              <w:t>4</w:t>
            </w:r>
            <w:r w:rsidRPr="0092024E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AA1515" w:rsidRPr="0092024E" w14:paraId="3EE67C7D" w14:textId="77777777" w:rsidTr="00A43B74">
        <w:trPr>
          <w:cantSplit/>
          <w:jc w:val="center"/>
        </w:trPr>
        <w:tc>
          <w:tcPr>
            <w:tcW w:w="2283" w:type="dxa"/>
            <w:vAlign w:val="center"/>
          </w:tcPr>
          <w:p w14:paraId="07B453ED" w14:textId="77777777" w:rsidR="00AA1515" w:rsidRPr="0092024E" w:rsidRDefault="00AA1515" w:rsidP="0058457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94" w:type="dxa"/>
            <w:gridSpan w:val="6"/>
            <w:vAlign w:val="center"/>
          </w:tcPr>
          <w:p w14:paraId="2C046013" w14:textId="77777777" w:rsidR="00AA1515" w:rsidRPr="0092024E" w:rsidRDefault="00AA1515" w:rsidP="00584571">
            <w:pPr>
              <w:widowControl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Администрация Хребтовского городского поселения Нижнеилимского района</w:t>
            </w:r>
          </w:p>
        </w:tc>
      </w:tr>
      <w:tr w:rsidR="00AA1515" w:rsidRPr="0092024E" w14:paraId="3A637D17" w14:textId="77777777" w:rsidTr="00A43B74">
        <w:trPr>
          <w:cantSplit/>
          <w:jc w:val="center"/>
        </w:trPr>
        <w:tc>
          <w:tcPr>
            <w:tcW w:w="2283" w:type="dxa"/>
            <w:vAlign w:val="center"/>
          </w:tcPr>
          <w:p w14:paraId="2B429B1B" w14:textId="77777777" w:rsidR="00AA1515" w:rsidRPr="0092024E" w:rsidRDefault="00AA1515" w:rsidP="0058457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94" w:type="dxa"/>
            <w:gridSpan w:val="6"/>
            <w:vAlign w:val="center"/>
          </w:tcPr>
          <w:p w14:paraId="35453087" w14:textId="77777777" w:rsidR="00AA1515" w:rsidRPr="0092024E" w:rsidRDefault="00C3174B" w:rsidP="00584571">
            <w:pPr>
              <w:widowControl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 xml:space="preserve">Отсутствуют </w:t>
            </w:r>
          </w:p>
        </w:tc>
      </w:tr>
      <w:tr w:rsidR="00AA1515" w:rsidRPr="0092024E" w14:paraId="0134CEEE" w14:textId="77777777" w:rsidTr="00A43B74">
        <w:trPr>
          <w:cantSplit/>
          <w:jc w:val="center"/>
        </w:trPr>
        <w:tc>
          <w:tcPr>
            <w:tcW w:w="2283" w:type="dxa"/>
            <w:vAlign w:val="center"/>
          </w:tcPr>
          <w:p w14:paraId="15C2B13A" w14:textId="77777777" w:rsidR="00AA1515" w:rsidRPr="0092024E" w:rsidRDefault="00AA1515" w:rsidP="00584571">
            <w:pPr>
              <w:widowControl w:val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7594" w:type="dxa"/>
            <w:gridSpan w:val="6"/>
            <w:vAlign w:val="center"/>
          </w:tcPr>
          <w:p w14:paraId="6915B7B0" w14:textId="77777777" w:rsidR="00AA1515" w:rsidRPr="0092024E" w:rsidRDefault="00AA1515" w:rsidP="00584571">
            <w:pPr>
              <w:widowControl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Повышение качества предоставляемых жилищно-коммунальных услуг, модернизация и развитие жилищно-коммунального хозяйства</w:t>
            </w:r>
          </w:p>
        </w:tc>
      </w:tr>
      <w:tr w:rsidR="00AA1515" w:rsidRPr="0092024E" w14:paraId="6023449C" w14:textId="77777777" w:rsidTr="00A43B74">
        <w:trPr>
          <w:cantSplit/>
          <w:jc w:val="center"/>
        </w:trPr>
        <w:tc>
          <w:tcPr>
            <w:tcW w:w="2283" w:type="dxa"/>
            <w:vAlign w:val="center"/>
          </w:tcPr>
          <w:p w14:paraId="61F33AD4" w14:textId="77777777" w:rsidR="00AA1515" w:rsidRPr="0092024E" w:rsidRDefault="00AA1515" w:rsidP="00584571">
            <w:pPr>
              <w:widowControl w:val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94" w:type="dxa"/>
            <w:gridSpan w:val="6"/>
            <w:vAlign w:val="center"/>
          </w:tcPr>
          <w:p w14:paraId="4B24C3F6" w14:textId="77777777" w:rsidR="00AA1515" w:rsidRPr="0092024E" w:rsidRDefault="00AA1515" w:rsidP="00410D40">
            <w:pPr>
              <w:widowControl w:val="0"/>
              <w:tabs>
                <w:tab w:val="left" w:pos="146"/>
                <w:tab w:val="left" w:pos="306"/>
              </w:tabs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1. Обеспечение реализации государственной политики в сфере жилищно-коммунального хозяйства.</w:t>
            </w:r>
          </w:p>
          <w:p w14:paraId="5C7E9DB7" w14:textId="77777777" w:rsidR="00AA1515" w:rsidRPr="0092024E" w:rsidRDefault="00AA1515" w:rsidP="00410D40">
            <w:pPr>
              <w:widowControl w:val="0"/>
              <w:tabs>
                <w:tab w:val="left" w:pos="146"/>
                <w:tab w:val="left" w:pos="306"/>
              </w:tabs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2.</w:t>
            </w:r>
            <w:r w:rsidR="00410D40" w:rsidRPr="00920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024E">
              <w:rPr>
                <w:rFonts w:ascii="Arial" w:hAnsi="Arial" w:cs="Arial"/>
                <w:sz w:val="24"/>
                <w:szCs w:val="24"/>
              </w:rPr>
              <w:t>Повышение надежности функционирования систем коммунальной инфраструктуры Хребтовского городского поселения.</w:t>
            </w:r>
          </w:p>
          <w:p w14:paraId="00755E29" w14:textId="77777777" w:rsidR="00AA1515" w:rsidRPr="0092024E" w:rsidRDefault="00AA1515" w:rsidP="00410D40">
            <w:pPr>
              <w:widowControl w:val="0"/>
              <w:tabs>
                <w:tab w:val="left" w:pos="146"/>
                <w:tab w:val="left" w:pos="306"/>
              </w:tabs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3. Обеспечение населения питьевой водой, соответствующей установленным требованиям безопасности и безвредности.</w:t>
            </w:r>
          </w:p>
          <w:p w14:paraId="31A9F4DB" w14:textId="77777777" w:rsidR="00AA1515" w:rsidRPr="0092024E" w:rsidRDefault="00AA1515" w:rsidP="00410D40">
            <w:pPr>
              <w:widowControl w:val="0"/>
              <w:tabs>
                <w:tab w:val="left" w:pos="146"/>
                <w:tab w:val="left" w:pos="306"/>
              </w:tabs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4. Повышение эффективности использования энергетических ресурсов на территории Хребтовского городского поселения.</w:t>
            </w:r>
          </w:p>
        </w:tc>
      </w:tr>
      <w:tr w:rsidR="00AA1515" w:rsidRPr="0092024E" w14:paraId="4A4169AD" w14:textId="77777777" w:rsidTr="00A43B74">
        <w:trPr>
          <w:cantSplit/>
          <w:jc w:val="center"/>
        </w:trPr>
        <w:tc>
          <w:tcPr>
            <w:tcW w:w="2283" w:type="dxa"/>
            <w:vAlign w:val="center"/>
          </w:tcPr>
          <w:p w14:paraId="440BEBDA" w14:textId="77777777" w:rsidR="00AA1515" w:rsidRPr="0092024E" w:rsidRDefault="00AA1515" w:rsidP="00584571">
            <w:pPr>
              <w:widowControl w:val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594" w:type="dxa"/>
            <w:gridSpan w:val="6"/>
            <w:vAlign w:val="center"/>
          </w:tcPr>
          <w:p w14:paraId="1863DDD1" w14:textId="77777777" w:rsidR="00AA1515" w:rsidRPr="0092024E" w:rsidRDefault="00AA1515" w:rsidP="00584571">
            <w:pPr>
              <w:widowControl w:val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20</w:t>
            </w:r>
            <w:r w:rsidR="00C3174B" w:rsidRPr="0092024E">
              <w:rPr>
                <w:rFonts w:ascii="Arial" w:hAnsi="Arial" w:cs="Arial"/>
                <w:sz w:val="24"/>
                <w:szCs w:val="24"/>
              </w:rPr>
              <w:t>20</w:t>
            </w:r>
            <w:r w:rsidRPr="0092024E">
              <w:rPr>
                <w:rFonts w:ascii="Arial" w:hAnsi="Arial" w:cs="Arial"/>
                <w:sz w:val="24"/>
                <w:szCs w:val="24"/>
              </w:rPr>
              <w:t>-202</w:t>
            </w:r>
            <w:r w:rsidR="00C3174B" w:rsidRPr="0092024E">
              <w:rPr>
                <w:rFonts w:ascii="Arial" w:hAnsi="Arial" w:cs="Arial"/>
                <w:sz w:val="24"/>
                <w:szCs w:val="24"/>
              </w:rPr>
              <w:t>4</w:t>
            </w:r>
            <w:r w:rsidRPr="0092024E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AA1515" w:rsidRPr="0092024E" w14:paraId="1B42FC1B" w14:textId="77777777" w:rsidTr="00A43B74">
        <w:trPr>
          <w:cantSplit/>
          <w:jc w:val="center"/>
        </w:trPr>
        <w:tc>
          <w:tcPr>
            <w:tcW w:w="2283" w:type="dxa"/>
            <w:vAlign w:val="center"/>
          </w:tcPr>
          <w:p w14:paraId="4A7FE804" w14:textId="77777777" w:rsidR="00AA1515" w:rsidRPr="0092024E" w:rsidRDefault="00AA1515" w:rsidP="0058457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594" w:type="dxa"/>
            <w:gridSpan w:val="6"/>
            <w:vAlign w:val="center"/>
          </w:tcPr>
          <w:p w14:paraId="27F4B6F3" w14:textId="77777777" w:rsidR="00AA1515" w:rsidRPr="0092024E" w:rsidRDefault="00AA1515" w:rsidP="00584571">
            <w:pPr>
              <w:widowControl w:val="0"/>
              <w:jc w:val="both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4E">
              <w:rPr>
                <w:rFonts w:ascii="Arial" w:hAnsi="Arial" w:cs="Arial"/>
                <w:color w:val="000000"/>
                <w:sz w:val="24"/>
                <w:szCs w:val="24"/>
              </w:rPr>
              <w:t xml:space="preserve">1. «Модернизация объектов коммунальной инфраструктуры </w:t>
            </w:r>
            <w:r w:rsidRPr="0092024E">
              <w:rPr>
                <w:rFonts w:ascii="Arial" w:hAnsi="Arial" w:cs="Arial"/>
                <w:sz w:val="24"/>
                <w:szCs w:val="24"/>
              </w:rPr>
              <w:t xml:space="preserve">Хребтовского городского </w:t>
            </w:r>
            <w:r w:rsidRPr="0092024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поселения» </w:t>
            </w:r>
            <w:r w:rsidRPr="0092024E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1720DE" w:rsidRPr="0092024E">
              <w:rPr>
                <w:rFonts w:ascii="Arial" w:hAnsi="Arial" w:cs="Arial"/>
                <w:sz w:val="24"/>
                <w:szCs w:val="24"/>
              </w:rPr>
              <w:t>2020-</w:t>
            </w:r>
            <w:r w:rsidRPr="0092024E">
              <w:rPr>
                <w:rFonts w:ascii="Arial" w:hAnsi="Arial" w:cs="Arial"/>
                <w:sz w:val="24"/>
                <w:szCs w:val="24"/>
              </w:rPr>
              <w:t>202</w:t>
            </w:r>
            <w:r w:rsidR="001720DE" w:rsidRPr="0092024E">
              <w:rPr>
                <w:rFonts w:ascii="Arial" w:hAnsi="Arial" w:cs="Arial"/>
                <w:sz w:val="24"/>
                <w:szCs w:val="24"/>
              </w:rPr>
              <w:t>4</w:t>
            </w:r>
            <w:r w:rsidRPr="0092024E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Pr="0092024E">
              <w:rPr>
                <w:rFonts w:ascii="Arial" w:hAnsi="Arial" w:cs="Arial"/>
                <w:color w:val="000000"/>
                <w:sz w:val="24"/>
                <w:szCs w:val="24"/>
              </w:rPr>
              <w:t>. (Приложение № 1)</w:t>
            </w:r>
          </w:p>
          <w:p w14:paraId="721B456B" w14:textId="77777777" w:rsidR="00AA1515" w:rsidRPr="0092024E" w:rsidRDefault="00AA1515" w:rsidP="00584571">
            <w:pPr>
              <w:widowControl w:val="0"/>
              <w:jc w:val="both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4E">
              <w:rPr>
                <w:rFonts w:ascii="Arial" w:hAnsi="Arial" w:cs="Arial"/>
                <w:color w:val="000000"/>
                <w:sz w:val="24"/>
                <w:szCs w:val="24"/>
              </w:rPr>
              <w:t xml:space="preserve">2. «Энергосбережение и повышение энергетической эффективности на территории </w:t>
            </w:r>
            <w:r w:rsidRPr="0092024E">
              <w:rPr>
                <w:rFonts w:ascii="Arial" w:hAnsi="Arial" w:cs="Arial"/>
                <w:sz w:val="24"/>
                <w:szCs w:val="24"/>
              </w:rPr>
              <w:t xml:space="preserve">Хребтовского городского </w:t>
            </w:r>
            <w:r w:rsidRPr="0092024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поселения» </w:t>
            </w:r>
            <w:r w:rsidRPr="0092024E">
              <w:rPr>
                <w:rFonts w:ascii="Arial" w:hAnsi="Arial" w:cs="Arial"/>
                <w:sz w:val="24"/>
                <w:szCs w:val="24"/>
              </w:rPr>
              <w:t>на 20</w:t>
            </w:r>
            <w:r w:rsidR="001720DE" w:rsidRPr="0092024E">
              <w:rPr>
                <w:rFonts w:ascii="Arial" w:hAnsi="Arial" w:cs="Arial"/>
                <w:sz w:val="24"/>
                <w:szCs w:val="24"/>
              </w:rPr>
              <w:t>20</w:t>
            </w:r>
            <w:r w:rsidRPr="0092024E">
              <w:rPr>
                <w:rFonts w:ascii="Arial" w:hAnsi="Arial" w:cs="Arial"/>
                <w:sz w:val="24"/>
                <w:szCs w:val="24"/>
              </w:rPr>
              <w:t>-202</w:t>
            </w:r>
            <w:r w:rsidR="001720DE" w:rsidRPr="0092024E">
              <w:rPr>
                <w:rFonts w:ascii="Arial" w:hAnsi="Arial" w:cs="Arial"/>
                <w:sz w:val="24"/>
                <w:szCs w:val="24"/>
              </w:rPr>
              <w:t>4</w:t>
            </w:r>
            <w:r w:rsidRPr="0092024E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Pr="0092024E">
              <w:rPr>
                <w:rFonts w:ascii="Arial" w:hAnsi="Arial" w:cs="Arial"/>
                <w:color w:val="000000"/>
                <w:sz w:val="24"/>
                <w:szCs w:val="24"/>
              </w:rPr>
              <w:t>. (Приложение № 2)</w:t>
            </w:r>
          </w:p>
        </w:tc>
      </w:tr>
      <w:tr w:rsidR="00AA1515" w:rsidRPr="0092024E" w14:paraId="1D7BC98F" w14:textId="77777777" w:rsidTr="00A43B74">
        <w:trPr>
          <w:cantSplit/>
          <w:trHeight w:val="480"/>
          <w:jc w:val="center"/>
        </w:trPr>
        <w:tc>
          <w:tcPr>
            <w:tcW w:w="2283" w:type="dxa"/>
            <w:vMerge w:val="restart"/>
          </w:tcPr>
          <w:p w14:paraId="73CE5060" w14:textId="77777777" w:rsidR="00AA1515" w:rsidRPr="0092024E" w:rsidRDefault="00AA1515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1649" w:type="dxa"/>
            <w:vMerge w:val="restart"/>
          </w:tcPr>
          <w:p w14:paraId="4CEE7866" w14:textId="77777777" w:rsidR="00AA1515" w:rsidRPr="001F0914" w:rsidRDefault="00AA1515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Период реализации программы</w:t>
            </w:r>
          </w:p>
        </w:tc>
        <w:tc>
          <w:tcPr>
            <w:tcW w:w="5945" w:type="dxa"/>
            <w:gridSpan w:val="5"/>
          </w:tcPr>
          <w:p w14:paraId="738DAEE7" w14:textId="77777777" w:rsidR="00AA1515" w:rsidRPr="001F0914" w:rsidRDefault="00AA1515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Объем финансирования, тыс. руб.</w:t>
            </w:r>
          </w:p>
        </w:tc>
      </w:tr>
      <w:tr w:rsidR="00AA1515" w:rsidRPr="0092024E" w14:paraId="51C6EEA2" w14:textId="77777777" w:rsidTr="00A43B74">
        <w:trPr>
          <w:cantSplit/>
          <w:trHeight w:val="240"/>
          <w:jc w:val="center"/>
        </w:trPr>
        <w:tc>
          <w:tcPr>
            <w:tcW w:w="2283" w:type="dxa"/>
            <w:vMerge/>
          </w:tcPr>
          <w:p w14:paraId="30F02D52" w14:textId="77777777" w:rsidR="00AA1515" w:rsidRPr="0092024E" w:rsidRDefault="00AA1515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14:paraId="09076960" w14:textId="77777777" w:rsidR="00AA1515" w:rsidRPr="001F0914" w:rsidRDefault="00AA1515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681" w:type="dxa"/>
            <w:vMerge w:val="restart"/>
          </w:tcPr>
          <w:p w14:paraId="7C623F65" w14:textId="77777777" w:rsidR="00AA1515" w:rsidRPr="001F0914" w:rsidRDefault="00AA1515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Финансовые средства, всего</w:t>
            </w:r>
          </w:p>
        </w:tc>
        <w:tc>
          <w:tcPr>
            <w:tcW w:w="4264" w:type="dxa"/>
            <w:gridSpan w:val="4"/>
          </w:tcPr>
          <w:p w14:paraId="6026F662" w14:textId="77777777" w:rsidR="00AA1515" w:rsidRPr="001F0914" w:rsidRDefault="00AA1515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В том числе по источникам:</w:t>
            </w:r>
          </w:p>
        </w:tc>
      </w:tr>
      <w:tr w:rsidR="00AA1515" w:rsidRPr="0092024E" w14:paraId="7788D714" w14:textId="77777777" w:rsidTr="00A43B74">
        <w:trPr>
          <w:cantSplit/>
          <w:trHeight w:val="240"/>
          <w:jc w:val="center"/>
        </w:trPr>
        <w:tc>
          <w:tcPr>
            <w:tcW w:w="2283" w:type="dxa"/>
            <w:vMerge/>
          </w:tcPr>
          <w:p w14:paraId="57BD9F4E" w14:textId="77777777" w:rsidR="00AA1515" w:rsidRPr="0092024E" w:rsidRDefault="00AA1515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14:paraId="2095671A" w14:textId="77777777" w:rsidR="00AA1515" w:rsidRPr="001F0914" w:rsidRDefault="00AA1515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681" w:type="dxa"/>
            <w:vMerge/>
          </w:tcPr>
          <w:p w14:paraId="1EA11C46" w14:textId="77777777" w:rsidR="00AA1515" w:rsidRPr="001F0914" w:rsidRDefault="00AA1515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169" w:type="dxa"/>
          </w:tcPr>
          <w:p w14:paraId="25C67C61" w14:textId="77777777" w:rsidR="00AA1515" w:rsidRPr="001F0914" w:rsidRDefault="00AA1515" w:rsidP="00AA1515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 xml:space="preserve">МБ </w:t>
            </w:r>
          </w:p>
        </w:tc>
        <w:tc>
          <w:tcPr>
            <w:tcW w:w="1177" w:type="dxa"/>
          </w:tcPr>
          <w:p w14:paraId="4A9E4BA3" w14:textId="77777777" w:rsidR="00AA1515" w:rsidRPr="001F0914" w:rsidRDefault="00AA1515" w:rsidP="00584571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  <w:vertAlign w:val="superscript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ОБ</w:t>
            </w:r>
            <w:r w:rsidR="002D6356" w:rsidRPr="001F0914">
              <w:rPr>
                <w:rFonts w:ascii="Arial" w:hAnsi="Arial" w:cs="Arial"/>
                <w:sz w:val="24"/>
                <w:szCs w:val="24"/>
                <w:highlight w:val="green"/>
                <w:vertAlign w:val="superscript"/>
              </w:rPr>
              <w:t>*</w:t>
            </w:r>
          </w:p>
        </w:tc>
        <w:tc>
          <w:tcPr>
            <w:tcW w:w="559" w:type="dxa"/>
          </w:tcPr>
          <w:p w14:paraId="35C8811C" w14:textId="77777777" w:rsidR="00AA1515" w:rsidRPr="001F0914" w:rsidRDefault="00AA1515" w:rsidP="00584571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ФБ</w:t>
            </w:r>
          </w:p>
        </w:tc>
        <w:tc>
          <w:tcPr>
            <w:tcW w:w="1359" w:type="dxa"/>
          </w:tcPr>
          <w:p w14:paraId="680DE14B" w14:textId="77777777" w:rsidR="00AA1515" w:rsidRPr="001F0914" w:rsidRDefault="00AA1515" w:rsidP="00584571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Иные источники</w:t>
            </w:r>
          </w:p>
        </w:tc>
      </w:tr>
      <w:tr w:rsidR="00540F99" w:rsidRPr="0092024E" w14:paraId="146517A7" w14:textId="77777777" w:rsidTr="00A43B74">
        <w:trPr>
          <w:cantSplit/>
          <w:trHeight w:val="1104"/>
          <w:jc w:val="center"/>
        </w:trPr>
        <w:tc>
          <w:tcPr>
            <w:tcW w:w="2283" w:type="dxa"/>
            <w:vMerge/>
          </w:tcPr>
          <w:p w14:paraId="57B01C7D" w14:textId="77777777" w:rsidR="00540F99" w:rsidRPr="0092024E" w:rsidRDefault="00540F99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</w:tcPr>
          <w:p w14:paraId="1A41DBED" w14:textId="77777777" w:rsidR="00540F99" w:rsidRPr="001F0914" w:rsidRDefault="00540F99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Всего за весь период</w:t>
            </w:r>
          </w:p>
          <w:p w14:paraId="6B9ED7E1" w14:textId="77777777" w:rsidR="00540F99" w:rsidRPr="001F0914" w:rsidRDefault="00540F99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в том числе по годам:</w:t>
            </w:r>
          </w:p>
        </w:tc>
        <w:tc>
          <w:tcPr>
            <w:tcW w:w="1681" w:type="dxa"/>
          </w:tcPr>
          <w:p w14:paraId="47CCC933" w14:textId="77777777" w:rsidR="00540F99" w:rsidRPr="001F0914" w:rsidRDefault="001E7059" w:rsidP="002D6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5</w:t>
            </w:r>
            <w:r w:rsidR="00856AD2" w:rsidRPr="001F0914">
              <w:rPr>
                <w:rFonts w:ascii="Arial" w:hAnsi="Arial" w:cs="Arial"/>
                <w:sz w:val="24"/>
                <w:szCs w:val="24"/>
                <w:highlight w:val="green"/>
              </w:rPr>
              <w:t> 169,</w:t>
            </w:r>
            <w:r w:rsidR="0092024E" w:rsidRPr="001F0914">
              <w:rPr>
                <w:rFonts w:ascii="Arial" w:hAnsi="Arial" w:cs="Arial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1169" w:type="dxa"/>
          </w:tcPr>
          <w:p w14:paraId="164F8A1D" w14:textId="77777777" w:rsidR="00540F99" w:rsidRPr="001F0914" w:rsidRDefault="00856AD2" w:rsidP="002D6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623,6</w:t>
            </w:r>
          </w:p>
        </w:tc>
        <w:tc>
          <w:tcPr>
            <w:tcW w:w="1177" w:type="dxa"/>
          </w:tcPr>
          <w:p w14:paraId="0472332F" w14:textId="77777777" w:rsidR="00540F99" w:rsidRPr="001F0914" w:rsidRDefault="00A43B74" w:rsidP="002D6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  <w:vertAlign w:val="superscript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4</w:t>
            </w:r>
            <w:r w:rsidR="00856AD2" w:rsidRPr="001F0914">
              <w:rPr>
                <w:rFonts w:ascii="Arial" w:hAnsi="Arial" w:cs="Arial"/>
                <w:sz w:val="24"/>
                <w:szCs w:val="24"/>
                <w:highlight w:val="green"/>
              </w:rPr>
              <w:t> </w:t>
            </w:r>
            <w:r w:rsidR="00B21E32" w:rsidRPr="001F0914">
              <w:rPr>
                <w:rFonts w:ascii="Arial" w:hAnsi="Arial" w:cs="Arial"/>
                <w:sz w:val="24"/>
                <w:szCs w:val="24"/>
                <w:highlight w:val="green"/>
              </w:rPr>
              <w:t>54</w:t>
            </w:r>
            <w:r w:rsidR="00856AD2" w:rsidRPr="001F0914">
              <w:rPr>
                <w:rFonts w:ascii="Arial" w:hAnsi="Arial" w:cs="Arial"/>
                <w:sz w:val="24"/>
                <w:szCs w:val="24"/>
                <w:highlight w:val="green"/>
              </w:rPr>
              <w:t>5,</w:t>
            </w:r>
            <w:r w:rsidR="0092024E" w:rsidRPr="001F0914">
              <w:rPr>
                <w:rFonts w:ascii="Arial" w:hAnsi="Arial" w:cs="Arial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559" w:type="dxa"/>
          </w:tcPr>
          <w:p w14:paraId="2C2251D7" w14:textId="77777777" w:rsidR="00540F99" w:rsidRPr="001F0914" w:rsidRDefault="00540F99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359" w:type="dxa"/>
          </w:tcPr>
          <w:p w14:paraId="3BAA6EB0" w14:textId="77777777" w:rsidR="00540F99" w:rsidRPr="001F0914" w:rsidRDefault="00540F99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0,0</w:t>
            </w:r>
          </w:p>
        </w:tc>
      </w:tr>
      <w:tr w:rsidR="00AA1515" w:rsidRPr="0092024E" w14:paraId="32568D9F" w14:textId="77777777" w:rsidTr="00A43B74">
        <w:trPr>
          <w:cantSplit/>
          <w:trHeight w:val="240"/>
          <w:jc w:val="center"/>
        </w:trPr>
        <w:tc>
          <w:tcPr>
            <w:tcW w:w="2283" w:type="dxa"/>
            <w:vMerge/>
          </w:tcPr>
          <w:p w14:paraId="0549209D" w14:textId="77777777" w:rsidR="00AA1515" w:rsidRPr="0092024E" w:rsidRDefault="00AA1515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</w:tcPr>
          <w:p w14:paraId="6174CA53" w14:textId="77777777" w:rsidR="00AA1515" w:rsidRPr="001F0914" w:rsidRDefault="00AA1515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20</w:t>
            </w:r>
            <w:r w:rsidR="0093700F" w:rsidRPr="001F0914">
              <w:rPr>
                <w:rFonts w:ascii="Arial" w:hAnsi="Arial" w:cs="Arial"/>
                <w:sz w:val="24"/>
                <w:szCs w:val="24"/>
                <w:highlight w:val="green"/>
              </w:rPr>
              <w:t>20</w:t>
            </w: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 xml:space="preserve"> год</w:t>
            </w:r>
          </w:p>
        </w:tc>
        <w:tc>
          <w:tcPr>
            <w:tcW w:w="1681" w:type="dxa"/>
          </w:tcPr>
          <w:p w14:paraId="5882C132" w14:textId="77777777" w:rsidR="00AA1515" w:rsidRPr="001F0914" w:rsidRDefault="00856AD2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1 918,6</w:t>
            </w:r>
          </w:p>
        </w:tc>
        <w:tc>
          <w:tcPr>
            <w:tcW w:w="1169" w:type="dxa"/>
          </w:tcPr>
          <w:p w14:paraId="2B3A7C59" w14:textId="77777777" w:rsidR="00AA1515" w:rsidRPr="001F0914" w:rsidRDefault="00856AD2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482,7</w:t>
            </w:r>
          </w:p>
        </w:tc>
        <w:tc>
          <w:tcPr>
            <w:tcW w:w="1177" w:type="dxa"/>
          </w:tcPr>
          <w:p w14:paraId="7DC12C5C" w14:textId="77777777" w:rsidR="00AA1515" w:rsidRPr="001F0914" w:rsidRDefault="00856AD2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1 435,9</w:t>
            </w:r>
          </w:p>
        </w:tc>
        <w:tc>
          <w:tcPr>
            <w:tcW w:w="559" w:type="dxa"/>
          </w:tcPr>
          <w:p w14:paraId="76CFB0F1" w14:textId="77777777" w:rsidR="00AA1515" w:rsidRPr="001F0914" w:rsidRDefault="00AA1515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359" w:type="dxa"/>
          </w:tcPr>
          <w:p w14:paraId="18C40092" w14:textId="77777777" w:rsidR="00AA1515" w:rsidRPr="001F0914" w:rsidRDefault="00AA1515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0,0</w:t>
            </w:r>
          </w:p>
        </w:tc>
      </w:tr>
      <w:tr w:rsidR="00AA1515" w:rsidRPr="0092024E" w14:paraId="0051D5EA" w14:textId="77777777" w:rsidTr="00A43B74">
        <w:trPr>
          <w:cantSplit/>
          <w:trHeight w:val="240"/>
          <w:jc w:val="center"/>
        </w:trPr>
        <w:tc>
          <w:tcPr>
            <w:tcW w:w="2283" w:type="dxa"/>
            <w:vMerge/>
          </w:tcPr>
          <w:p w14:paraId="3D83E986" w14:textId="77777777" w:rsidR="00AA1515" w:rsidRPr="0092024E" w:rsidRDefault="00AA1515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</w:tcPr>
          <w:p w14:paraId="08A28E94" w14:textId="77777777" w:rsidR="00AA1515" w:rsidRPr="001F0914" w:rsidRDefault="00AA1515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20</w:t>
            </w:r>
            <w:r w:rsidR="0093700F" w:rsidRPr="001F0914">
              <w:rPr>
                <w:rFonts w:ascii="Arial" w:hAnsi="Arial" w:cs="Arial"/>
                <w:sz w:val="24"/>
                <w:szCs w:val="24"/>
                <w:highlight w:val="green"/>
              </w:rPr>
              <w:t>21</w:t>
            </w: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 xml:space="preserve"> год</w:t>
            </w:r>
          </w:p>
        </w:tc>
        <w:tc>
          <w:tcPr>
            <w:tcW w:w="1681" w:type="dxa"/>
          </w:tcPr>
          <w:p w14:paraId="5F446F86" w14:textId="77777777" w:rsidR="00AA1515" w:rsidRPr="001F0914" w:rsidRDefault="00856AD2" w:rsidP="001E7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2 705,</w:t>
            </w:r>
            <w:r w:rsidR="0092024E" w:rsidRPr="001F0914">
              <w:rPr>
                <w:rFonts w:ascii="Arial" w:hAnsi="Arial" w:cs="Arial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169" w:type="dxa"/>
          </w:tcPr>
          <w:p w14:paraId="5F774484" w14:textId="77777777" w:rsidR="00AA1515" w:rsidRPr="001F0914" w:rsidRDefault="00856AD2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46,9</w:t>
            </w:r>
          </w:p>
        </w:tc>
        <w:tc>
          <w:tcPr>
            <w:tcW w:w="1177" w:type="dxa"/>
          </w:tcPr>
          <w:p w14:paraId="7D8C57D0" w14:textId="77777777" w:rsidR="00AA1515" w:rsidRPr="001F0914" w:rsidRDefault="00856AD2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2 658,2</w:t>
            </w:r>
          </w:p>
        </w:tc>
        <w:tc>
          <w:tcPr>
            <w:tcW w:w="559" w:type="dxa"/>
          </w:tcPr>
          <w:p w14:paraId="0C11BAEE" w14:textId="77777777" w:rsidR="00AA1515" w:rsidRPr="001F0914" w:rsidRDefault="00AA1515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359" w:type="dxa"/>
          </w:tcPr>
          <w:p w14:paraId="1F3CF363" w14:textId="77777777" w:rsidR="00AA1515" w:rsidRPr="001F0914" w:rsidRDefault="00AA1515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0,0</w:t>
            </w:r>
          </w:p>
        </w:tc>
      </w:tr>
      <w:tr w:rsidR="00AA1515" w:rsidRPr="0092024E" w14:paraId="0EDCA883" w14:textId="77777777" w:rsidTr="00A43B74">
        <w:trPr>
          <w:cantSplit/>
          <w:trHeight w:val="240"/>
          <w:jc w:val="center"/>
        </w:trPr>
        <w:tc>
          <w:tcPr>
            <w:tcW w:w="2283" w:type="dxa"/>
            <w:vMerge/>
          </w:tcPr>
          <w:p w14:paraId="5E882748" w14:textId="77777777" w:rsidR="00AA1515" w:rsidRPr="0092024E" w:rsidRDefault="00AA1515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</w:tcPr>
          <w:p w14:paraId="2857D49E" w14:textId="77777777" w:rsidR="00AA1515" w:rsidRPr="001F0914" w:rsidRDefault="00AA1515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20</w:t>
            </w:r>
            <w:r w:rsidR="0093700F" w:rsidRPr="001F0914">
              <w:rPr>
                <w:rFonts w:ascii="Arial" w:hAnsi="Arial" w:cs="Arial"/>
                <w:sz w:val="24"/>
                <w:szCs w:val="24"/>
                <w:highlight w:val="green"/>
              </w:rPr>
              <w:t>22</w:t>
            </w: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 xml:space="preserve"> год</w:t>
            </w:r>
          </w:p>
        </w:tc>
        <w:tc>
          <w:tcPr>
            <w:tcW w:w="1681" w:type="dxa"/>
          </w:tcPr>
          <w:p w14:paraId="4C8482FF" w14:textId="77777777" w:rsidR="00AA1515" w:rsidRPr="001F0914" w:rsidRDefault="00856AD2" w:rsidP="00A4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505,7</w:t>
            </w:r>
          </w:p>
        </w:tc>
        <w:tc>
          <w:tcPr>
            <w:tcW w:w="1169" w:type="dxa"/>
          </w:tcPr>
          <w:p w14:paraId="12A24310" w14:textId="77777777" w:rsidR="00AA1515" w:rsidRPr="001F0914" w:rsidRDefault="00856AD2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54,0</w:t>
            </w:r>
          </w:p>
        </w:tc>
        <w:tc>
          <w:tcPr>
            <w:tcW w:w="1177" w:type="dxa"/>
          </w:tcPr>
          <w:p w14:paraId="75F368CB" w14:textId="77777777" w:rsidR="00AA1515" w:rsidRPr="001F0914" w:rsidRDefault="00856AD2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  <w:vertAlign w:val="superscript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451,7</w:t>
            </w:r>
          </w:p>
        </w:tc>
        <w:tc>
          <w:tcPr>
            <w:tcW w:w="559" w:type="dxa"/>
          </w:tcPr>
          <w:p w14:paraId="1608257D" w14:textId="77777777" w:rsidR="00AA1515" w:rsidRPr="001F0914" w:rsidRDefault="00AA1515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359" w:type="dxa"/>
          </w:tcPr>
          <w:p w14:paraId="5192FC0F" w14:textId="77777777" w:rsidR="00AA1515" w:rsidRPr="001F0914" w:rsidRDefault="00AA1515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0,0</w:t>
            </w:r>
          </w:p>
        </w:tc>
      </w:tr>
      <w:tr w:rsidR="00AA1515" w:rsidRPr="0092024E" w14:paraId="7699C144" w14:textId="77777777" w:rsidTr="00A43B74">
        <w:trPr>
          <w:cantSplit/>
          <w:trHeight w:val="240"/>
          <w:jc w:val="center"/>
        </w:trPr>
        <w:tc>
          <w:tcPr>
            <w:tcW w:w="2283" w:type="dxa"/>
            <w:vMerge/>
          </w:tcPr>
          <w:p w14:paraId="423973FE" w14:textId="77777777" w:rsidR="00AA1515" w:rsidRPr="0092024E" w:rsidRDefault="00AA1515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</w:tcPr>
          <w:p w14:paraId="3123BF46" w14:textId="77777777" w:rsidR="00AA1515" w:rsidRPr="001F0914" w:rsidRDefault="00AA1515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20</w:t>
            </w:r>
            <w:r w:rsidR="0093700F" w:rsidRPr="001F0914">
              <w:rPr>
                <w:rFonts w:ascii="Arial" w:hAnsi="Arial" w:cs="Arial"/>
                <w:sz w:val="24"/>
                <w:szCs w:val="24"/>
                <w:highlight w:val="green"/>
              </w:rPr>
              <w:t>23</w:t>
            </w: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 xml:space="preserve"> год</w:t>
            </w:r>
          </w:p>
        </w:tc>
        <w:tc>
          <w:tcPr>
            <w:tcW w:w="1681" w:type="dxa"/>
          </w:tcPr>
          <w:p w14:paraId="436DBEC4" w14:textId="77777777" w:rsidR="00AA1515" w:rsidRPr="001F0914" w:rsidRDefault="00856AD2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20,0</w:t>
            </w:r>
          </w:p>
        </w:tc>
        <w:tc>
          <w:tcPr>
            <w:tcW w:w="1169" w:type="dxa"/>
          </w:tcPr>
          <w:p w14:paraId="643C32FA" w14:textId="77777777" w:rsidR="00AA1515" w:rsidRPr="001F0914" w:rsidRDefault="00856AD2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20,0</w:t>
            </w:r>
          </w:p>
        </w:tc>
        <w:tc>
          <w:tcPr>
            <w:tcW w:w="1177" w:type="dxa"/>
          </w:tcPr>
          <w:p w14:paraId="747C8F7D" w14:textId="77777777" w:rsidR="00AA1515" w:rsidRPr="001F0914" w:rsidRDefault="00AA1515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559" w:type="dxa"/>
          </w:tcPr>
          <w:p w14:paraId="6999931D" w14:textId="77777777" w:rsidR="00AA1515" w:rsidRPr="001F0914" w:rsidRDefault="00AA1515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59" w:type="dxa"/>
          </w:tcPr>
          <w:p w14:paraId="43AD9E2B" w14:textId="77777777" w:rsidR="00AA1515" w:rsidRPr="001F0914" w:rsidRDefault="00AA1515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AA1515" w:rsidRPr="0092024E" w14:paraId="3E1B1722" w14:textId="77777777" w:rsidTr="00A43B74">
        <w:trPr>
          <w:cantSplit/>
          <w:trHeight w:val="240"/>
          <w:jc w:val="center"/>
        </w:trPr>
        <w:tc>
          <w:tcPr>
            <w:tcW w:w="2283" w:type="dxa"/>
            <w:vMerge/>
          </w:tcPr>
          <w:p w14:paraId="03985241" w14:textId="77777777" w:rsidR="00AA1515" w:rsidRPr="0092024E" w:rsidRDefault="00AA1515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</w:tcPr>
          <w:p w14:paraId="05984788" w14:textId="77777777" w:rsidR="00AA1515" w:rsidRPr="001F0914" w:rsidRDefault="00AA1515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20</w:t>
            </w:r>
            <w:r w:rsidR="0093700F" w:rsidRPr="001F0914">
              <w:rPr>
                <w:rFonts w:ascii="Arial" w:hAnsi="Arial" w:cs="Arial"/>
                <w:sz w:val="24"/>
                <w:szCs w:val="24"/>
                <w:highlight w:val="green"/>
              </w:rPr>
              <w:t>24</w:t>
            </w: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 xml:space="preserve"> год</w:t>
            </w:r>
          </w:p>
        </w:tc>
        <w:tc>
          <w:tcPr>
            <w:tcW w:w="1681" w:type="dxa"/>
          </w:tcPr>
          <w:p w14:paraId="3DFCDD8F" w14:textId="77777777" w:rsidR="00AA1515" w:rsidRPr="001F0914" w:rsidRDefault="00856AD2" w:rsidP="001E7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20,0</w:t>
            </w:r>
          </w:p>
        </w:tc>
        <w:tc>
          <w:tcPr>
            <w:tcW w:w="1169" w:type="dxa"/>
          </w:tcPr>
          <w:p w14:paraId="28CC96C9" w14:textId="77777777" w:rsidR="00AA1515" w:rsidRPr="001F0914" w:rsidRDefault="00856AD2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20,0</w:t>
            </w:r>
          </w:p>
        </w:tc>
        <w:tc>
          <w:tcPr>
            <w:tcW w:w="1177" w:type="dxa"/>
          </w:tcPr>
          <w:p w14:paraId="4BC15CB5" w14:textId="77777777" w:rsidR="00AA1515" w:rsidRPr="001F0914" w:rsidRDefault="00AA1515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  <w:vertAlign w:val="superscript"/>
              </w:rPr>
            </w:pPr>
          </w:p>
        </w:tc>
        <w:tc>
          <w:tcPr>
            <w:tcW w:w="559" w:type="dxa"/>
          </w:tcPr>
          <w:p w14:paraId="540E74BA" w14:textId="77777777" w:rsidR="00AA1515" w:rsidRPr="001F0914" w:rsidRDefault="00AA1515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59" w:type="dxa"/>
          </w:tcPr>
          <w:p w14:paraId="49A0EFC4" w14:textId="77777777" w:rsidR="00AA1515" w:rsidRPr="001F0914" w:rsidRDefault="00AA1515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AA1515" w:rsidRPr="0092024E" w14:paraId="69BE796B" w14:textId="77777777" w:rsidTr="00A43B74">
        <w:trPr>
          <w:cantSplit/>
          <w:jc w:val="center"/>
        </w:trPr>
        <w:tc>
          <w:tcPr>
            <w:tcW w:w="2283" w:type="dxa"/>
            <w:vAlign w:val="center"/>
          </w:tcPr>
          <w:p w14:paraId="30534087" w14:textId="77777777" w:rsidR="00AA1515" w:rsidRPr="0092024E" w:rsidRDefault="00AA1515" w:rsidP="0058457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594" w:type="dxa"/>
            <w:gridSpan w:val="6"/>
            <w:vAlign w:val="center"/>
          </w:tcPr>
          <w:p w14:paraId="04DF5855" w14:textId="77777777" w:rsidR="00AA1515" w:rsidRPr="0092024E" w:rsidRDefault="00AA1515" w:rsidP="00584571">
            <w:pPr>
              <w:numPr>
                <w:ilvl w:val="0"/>
                <w:numId w:val="8"/>
              </w:numPr>
              <w:tabs>
                <w:tab w:val="left" w:pos="317"/>
              </w:tabs>
              <w:spacing w:before="60" w:after="60"/>
              <w:ind w:left="175" w:firstLine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2024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снижение затрат на оплату жилищно-коммунальных услуг;</w:t>
            </w:r>
          </w:p>
          <w:p w14:paraId="074C6DD4" w14:textId="77777777" w:rsidR="00AA1515" w:rsidRPr="0092024E" w:rsidRDefault="00AA1515" w:rsidP="00584571">
            <w:pPr>
              <w:numPr>
                <w:ilvl w:val="0"/>
                <w:numId w:val="8"/>
              </w:numPr>
              <w:tabs>
                <w:tab w:val="left" w:pos="317"/>
              </w:tabs>
              <w:spacing w:before="60" w:after="60"/>
              <w:ind w:left="175" w:firstLine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2024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экономия ТЭР;</w:t>
            </w:r>
          </w:p>
          <w:p w14:paraId="1A1E134B" w14:textId="77777777" w:rsidR="00AA1515" w:rsidRPr="0092024E" w:rsidRDefault="00AA1515" w:rsidP="00584571">
            <w:pPr>
              <w:numPr>
                <w:ilvl w:val="0"/>
                <w:numId w:val="8"/>
              </w:numPr>
              <w:tabs>
                <w:tab w:val="left" w:pos="317"/>
              </w:tabs>
              <w:spacing w:before="60" w:after="60"/>
              <w:ind w:left="175" w:firstLine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2024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снижение уровня износа объектов коммунальной инфраструктуры;</w:t>
            </w:r>
          </w:p>
          <w:p w14:paraId="0ED6DD58" w14:textId="77777777" w:rsidR="00AA1515" w:rsidRPr="0092024E" w:rsidRDefault="00AA1515" w:rsidP="00584571">
            <w:pPr>
              <w:numPr>
                <w:ilvl w:val="0"/>
                <w:numId w:val="8"/>
              </w:numPr>
              <w:tabs>
                <w:tab w:val="left" w:pos="317"/>
              </w:tabs>
              <w:spacing w:before="60" w:after="60"/>
              <w:ind w:left="175" w:firstLine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2024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повышение качества и безаварийное предоставление жилищно-коммунальных услуг;</w:t>
            </w:r>
          </w:p>
          <w:p w14:paraId="63F63C2D" w14:textId="77777777" w:rsidR="00AA1515" w:rsidRPr="0092024E" w:rsidRDefault="00AA1515" w:rsidP="00FE21AE">
            <w:pPr>
              <w:numPr>
                <w:ilvl w:val="0"/>
                <w:numId w:val="8"/>
              </w:numPr>
              <w:tabs>
                <w:tab w:val="left" w:pos="317"/>
              </w:tabs>
              <w:ind w:left="176" w:firstLine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2024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продление сроков экономически эффективной эксплуатации объектов;</w:t>
            </w:r>
          </w:p>
          <w:p w14:paraId="786F87ED" w14:textId="77777777" w:rsidR="00AA1515" w:rsidRPr="0092024E" w:rsidRDefault="00AA1515" w:rsidP="00FE21AE">
            <w:pPr>
              <w:pStyle w:val="afc"/>
              <w:widowControl w:val="0"/>
              <w:numPr>
                <w:ilvl w:val="0"/>
                <w:numId w:val="8"/>
              </w:numPr>
              <w:tabs>
                <w:tab w:val="left" w:pos="346"/>
                <w:tab w:val="left" w:pos="526"/>
              </w:tabs>
              <w:ind w:left="176" w:firstLine="0"/>
              <w:jc w:val="both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2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состояния здоровья населения за счёт улучшения обеспечения населения питьевой водой нормативного качества.</w:t>
            </w:r>
          </w:p>
        </w:tc>
      </w:tr>
    </w:tbl>
    <w:p w14:paraId="4B44F47B" w14:textId="77777777" w:rsidR="00715498" w:rsidRPr="0092024E" w:rsidRDefault="00B93F34" w:rsidP="00B93F34">
      <w:pPr>
        <w:suppressAutoHyphens/>
        <w:autoSpaceDE w:val="0"/>
        <w:autoSpaceDN w:val="0"/>
        <w:adjustRightInd w:val="0"/>
        <w:spacing w:after="0" w:line="238" w:lineRule="auto"/>
        <w:ind w:left="360"/>
        <w:outlineLvl w:val="1"/>
        <w:rPr>
          <w:rFonts w:ascii="Arial" w:eastAsia="Times New Roman" w:hAnsi="Arial" w:cs="Arial"/>
          <w:sz w:val="28"/>
          <w:szCs w:val="28"/>
          <w:vertAlign w:val="subscript"/>
          <w:lang w:eastAsia="ru-RU"/>
        </w:rPr>
      </w:pPr>
      <w:r w:rsidRPr="0092024E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* - финансирование, планируемое к получению</w:t>
      </w:r>
      <w:r w:rsidR="00C81F18" w:rsidRPr="0092024E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 xml:space="preserve"> из средств областного бюджета</w:t>
      </w:r>
    </w:p>
    <w:p w14:paraId="2F640121" w14:textId="77777777" w:rsidR="00B93F34" w:rsidRDefault="00B93F34" w:rsidP="00715498">
      <w:pPr>
        <w:suppressAutoHyphens/>
        <w:autoSpaceDE w:val="0"/>
        <w:autoSpaceDN w:val="0"/>
        <w:adjustRightInd w:val="0"/>
        <w:spacing w:after="0" w:line="238" w:lineRule="auto"/>
        <w:ind w:left="3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C1ECA" w14:textId="77777777" w:rsidR="00715498" w:rsidRPr="0092024E" w:rsidRDefault="00715498" w:rsidP="00715498">
      <w:pPr>
        <w:suppressAutoHyphens/>
        <w:autoSpaceDE w:val="0"/>
        <w:autoSpaceDN w:val="0"/>
        <w:adjustRightInd w:val="0"/>
        <w:spacing w:after="0" w:line="238" w:lineRule="auto"/>
        <w:ind w:left="36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РАЗДЕЛ 1.</w:t>
      </w:r>
      <w:r w:rsidR="0093700F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ХАРАКТЕРИСТИКА ТЕКУЩЕГО СОСТОЯНИЯ СФЕРЫ РЕАЛИЗАЦИИ </w:t>
      </w:r>
      <w:r w:rsidR="00F91BF0" w:rsidRPr="0092024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</w:t>
      </w:r>
    </w:p>
    <w:p w14:paraId="5C85F004" w14:textId="77777777" w:rsidR="00715498" w:rsidRPr="00FE6B8D" w:rsidRDefault="00715498" w:rsidP="00715498">
      <w:pPr>
        <w:suppressAutoHyphens/>
        <w:autoSpaceDE w:val="0"/>
        <w:autoSpaceDN w:val="0"/>
        <w:adjustRightInd w:val="0"/>
        <w:spacing w:after="0" w:line="238" w:lineRule="auto"/>
        <w:ind w:left="360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955B1FB" w14:textId="77777777"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Обеспечение высокого качества предоставления жилищно-коммунальных услуг</w:t>
      </w:r>
      <w:r w:rsidR="0093700F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- один из приоритетов государственной политики в Российской Федерации, а наличие возможности улучшения жилищных условий является важнейшим показателем повышения благосостояния населения, предпосылкой социальной и экономической стабильности государства.</w:t>
      </w:r>
    </w:p>
    <w:p w14:paraId="0799AC93" w14:textId="77777777" w:rsidR="00715498" w:rsidRPr="0092024E" w:rsidRDefault="006B610A" w:rsidP="005576C4">
      <w:pPr>
        <w:overflowPunct w:val="0"/>
        <w:autoSpaceDE w:val="0"/>
        <w:autoSpaceDN w:val="0"/>
        <w:adjustRightInd w:val="0"/>
        <w:spacing w:before="120" w:after="0" w:line="240" w:lineRule="auto"/>
        <w:ind w:firstLine="53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Хребтовское городское</w:t>
      </w:r>
      <w:r w:rsidR="00715498" w:rsidRPr="009202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поселение</w:t>
      </w:r>
      <w:r w:rsidR="0093700F" w:rsidRPr="009202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15498" w:rsidRPr="009202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входит в состав муниципального образования «Нижнеилимский район» Иркутской области. </w:t>
      </w:r>
      <w:r w:rsidR="00715498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Население поселка по данным статистики составляет </w:t>
      </w:r>
      <w:r w:rsidR="00735E32" w:rsidRPr="0092024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3700F" w:rsidRPr="0092024E">
        <w:rPr>
          <w:rFonts w:ascii="Arial" w:eastAsia="Times New Roman" w:hAnsi="Arial" w:cs="Arial"/>
          <w:sz w:val="24"/>
          <w:szCs w:val="24"/>
          <w:lang w:eastAsia="ru-RU"/>
        </w:rPr>
        <w:t>183</w:t>
      </w:r>
      <w:r w:rsidR="00715498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</w:t>
      </w:r>
      <w:r w:rsidR="0093700F" w:rsidRPr="0092024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15498" w:rsidRPr="0092024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D7E3455" w14:textId="77777777" w:rsidR="009158BD" w:rsidRPr="0092024E" w:rsidRDefault="00715498" w:rsidP="00715498">
      <w:pPr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Социальная сфера посёлка представлена в виде: администрации поселения, муниципального учреждения культуры «</w:t>
      </w:r>
      <w:r w:rsidR="005576C4" w:rsidRPr="0092024E">
        <w:rPr>
          <w:rFonts w:ascii="Arial" w:eastAsia="Times New Roman" w:hAnsi="Arial" w:cs="Arial"/>
          <w:sz w:val="24"/>
          <w:szCs w:val="24"/>
          <w:lang w:eastAsia="ru-RU"/>
        </w:rPr>
        <w:t>ИДЦ «Кедр</w:t>
      </w:r>
      <w:r w:rsidR="009158BD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14:paraId="5DAA6BCE" w14:textId="77777777" w:rsidR="00715498" w:rsidRPr="0092024E" w:rsidRDefault="00715498" w:rsidP="00715498">
      <w:pPr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Также на территории поселения осуществляют свою деятельность ресурсоснабжающие организации: электроснабжение – Нижнеилимское отделение ООО «Иркутская энергосбытовая компания</w:t>
      </w:r>
      <w:r w:rsidR="009158BD" w:rsidRPr="0092024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DF6B040" w14:textId="77777777" w:rsidR="00715498" w:rsidRDefault="00715498" w:rsidP="009503F6">
      <w:pPr>
        <w:numPr>
          <w:ilvl w:val="0"/>
          <w:numId w:val="1"/>
        </w:numPr>
        <w:tabs>
          <w:tab w:val="clear" w:pos="1200"/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b/>
          <w:i/>
          <w:sz w:val="24"/>
          <w:szCs w:val="24"/>
          <w:lang w:eastAsia="ru-RU"/>
        </w:rPr>
        <w:t>Электроснабжение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осуществляется от </w:t>
      </w:r>
      <w:r w:rsidR="00735E32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тяговой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подстанции </w:t>
      </w:r>
      <w:proofErr w:type="spellStart"/>
      <w:r w:rsidR="00735E32" w:rsidRPr="0092024E">
        <w:rPr>
          <w:rFonts w:ascii="Arial" w:eastAsia="Times New Roman" w:hAnsi="Arial" w:cs="Arial"/>
          <w:sz w:val="24"/>
          <w:szCs w:val="24"/>
          <w:lang w:eastAsia="ru-RU"/>
        </w:rPr>
        <w:t>Коршуниха</w:t>
      </w:r>
      <w:proofErr w:type="spellEnd"/>
      <w:r w:rsidR="00735E32" w:rsidRPr="0092024E">
        <w:rPr>
          <w:rFonts w:ascii="Arial" w:eastAsia="Times New Roman" w:hAnsi="Arial" w:cs="Arial"/>
          <w:sz w:val="24"/>
          <w:szCs w:val="24"/>
          <w:lang w:eastAsia="ru-RU"/>
        </w:rPr>
        <w:t>-Ангарской дистанции электроснабжения ВСЖД филиал ОАО РЖД (ЭЧ-9)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, питание </w:t>
      </w:r>
      <w:r w:rsidR="00735E32" w:rsidRPr="0092024E">
        <w:rPr>
          <w:rFonts w:ascii="Arial" w:eastAsia="Times New Roman" w:hAnsi="Arial" w:cs="Arial"/>
          <w:sz w:val="24"/>
          <w:szCs w:val="24"/>
          <w:lang w:eastAsia="ru-RU"/>
        </w:rPr>
        <w:t>тяговой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подстанции осуществляется током напряжением </w:t>
      </w:r>
      <w:r w:rsidR="00735E32" w:rsidRPr="0092024E">
        <w:rPr>
          <w:rFonts w:ascii="Arial" w:eastAsia="Times New Roman" w:hAnsi="Arial" w:cs="Arial"/>
          <w:sz w:val="24"/>
          <w:szCs w:val="24"/>
          <w:lang w:eastAsia="ru-RU"/>
        </w:rPr>
        <w:t>27,5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кВ. Связь с энергосистемой осуществляется линией электропередачи ВЛ</w:t>
      </w:r>
      <w:r w:rsidR="00735E32" w:rsidRPr="0092024E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. Резервной линии электроснабжения нет. Электроснабжение потребителей на территории поселения осуществляется воздушными одноцепными линиями электропередачи ВЛ 10; ВЛ 0,4. Основной проблемой электрических сетей является загнивание деревянных опор ВЛ (срок эксплуатации 30 – 36 лет). Для улучшения качества электроснабжения на территории поселения выполняются работы по реконструкции существующих ВЛ с частичной заменой опор и провода. </w:t>
      </w:r>
    </w:p>
    <w:p w14:paraId="2BD46F1A" w14:textId="77777777" w:rsidR="001A0DED" w:rsidRPr="009503F6" w:rsidRDefault="009503F6" w:rsidP="009503F6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Кроме этого, проблемным вопросом остается уличное освещение, т.к. ламп РКУ требуют полной замены ввиду большого срока их использования.</w:t>
      </w:r>
    </w:p>
    <w:p w14:paraId="0FB708FF" w14:textId="77777777" w:rsidR="00715498" w:rsidRPr="0092024E" w:rsidRDefault="00715498" w:rsidP="009503F6">
      <w:pPr>
        <w:pStyle w:val="afc"/>
        <w:numPr>
          <w:ilvl w:val="0"/>
          <w:numId w:val="1"/>
        </w:numPr>
        <w:tabs>
          <w:tab w:val="clear" w:pos="12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Водоснабжение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с </w:t>
      </w:r>
      <w:r w:rsidR="0077084C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2-х </w:t>
      </w:r>
      <w:r w:rsidR="0093700F" w:rsidRPr="0092024E">
        <w:rPr>
          <w:rFonts w:ascii="Arial" w:eastAsia="Times New Roman" w:hAnsi="Arial" w:cs="Arial"/>
          <w:sz w:val="24"/>
          <w:szCs w:val="24"/>
          <w:lang w:eastAsia="ru-RU"/>
        </w:rPr>
        <w:t>водозаборов подземного типа,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состоящего из 2-х артезианских скважин, на которых установлены два глубинных насоса ЭЦВ 8-40-150</w:t>
      </w:r>
      <w:r w:rsidR="00DF69D5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и ЭЦВ 8-40-160.</w:t>
      </w:r>
    </w:p>
    <w:p w14:paraId="7BE0DC39" w14:textId="77777777" w:rsidR="007715AA" w:rsidRPr="0092024E" w:rsidRDefault="00715498" w:rsidP="009503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92024E">
        <w:rPr>
          <w:rFonts w:ascii="Arial" w:hAnsi="Arial" w:cs="Arial"/>
          <w:lang w:val="en-US"/>
        </w:rPr>
        <w:t>C</w:t>
      </w:r>
      <w:r w:rsidRPr="0092024E">
        <w:rPr>
          <w:rFonts w:ascii="Arial" w:hAnsi="Arial" w:cs="Arial"/>
        </w:rPr>
        <w:t xml:space="preserve"> водозаб</w:t>
      </w:r>
      <w:r w:rsidR="0077084C" w:rsidRPr="0092024E">
        <w:rPr>
          <w:rFonts w:ascii="Arial" w:hAnsi="Arial" w:cs="Arial"/>
        </w:rPr>
        <w:t>оров</w:t>
      </w:r>
      <w:r w:rsidRPr="0092024E">
        <w:rPr>
          <w:rFonts w:ascii="Arial" w:hAnsi="Arial" w:cs="Arial"/>
        </w:rPr>
        <w:t xml:space="preserve"> вода поступает в две бетонные ёмкости </w:t>
      </w:r>
      <w:r w:rsidR="004E57E4" w:rsidRPr="0092024E">
        <w:rPr>
          <w:rFonts w:ascii="Arial" w:hAnsi="Arial" w:cs="Arial"/>
        </w:rPr>
        <w:t>объёмом 30</w:t>
      </w:r>
      <w:r w:rsidRPr="0092024E">
        <w:rPr>
          <w:rFonts w:ascii="Arial" w:hAnsi="Arial" w:cs="Arial"/>
        </w:rPr>
        <w:t xml:space="preserve"> м</w:t>
      </w:r>
      <w:r w:rsidRPr="0092024E">
        <w:rPr>
          <w:rFonts w:ascii="Arial" w:hAnsi="Arial" w:cs="Arial"/>
          <w:vertAlign w:val="superscript"/>
        </w:rPr>
        <w:t>3</w:t>
      </w:r>
      <w:r w:rsidR="004E57E4" w:rsidRPr="0092024E">
        <w:rPr>
          <w:rFonts w:ascii="Arial" w:hAnsi="Arial" w:cs="Arial"/>
        </w:rPr>
        <w:t>и 25 м</w:t>
      </w:r>
      <w:r w:rsidR="004E57E4" w:rsidRPr="0092024E">
        <w:rPr>
          <w:rFonts w:ascii="Arial" w:hAnsi="Arial" w:cs="Arial"/>
          <w:vertAlign w:val="superscript"/>
        </w:rPr>
        <w:t>3</w:t>
      </w:r>
      <w:r w:rsidR="004E57E4" w:rsidRPr="0092024E">
        <w:rPr>
          <w:rFonts w:ascii="Arial" w:hAnsi="Arial" w:cs="Arial"/>
        </w:rPr>
        <w:t>.</w:t>
      </w:r>
      <w:r w:rsidRPr="0092024E">
        <w:rPr>
          <w:rFonts w:ascii="Arial" w:hAnsi="Arial" w:cs="Arial"/>
        </w:rPr>
        <w:t xml:space="preserve"> Закачка воды в ёмкости ведётся насосами. Среднесуточный объём подаваемой воды составляет </w:t>
      </w:r>
      <w:r w:rsidR="00052E30" w:rsidRPr="0092024E">
        <w:rPr>
          <w:rFonts w:ascii="Arial" w:hAnsi="Arial" w:cs="Arial"/>
        </w:rPr>
        <w:t>250</w:t>
      </w:r>
      <w:r w:rsidRPr="0092024E">
        <w:rPr>
          <w:rFonts w:ascii="Arial" w:hAnsi="Arial" w:cs="Arial"/>
        </w:rPr>
        <w:t xml:space="preserve"> м</w:t>
      </w:r>
      <w:r w:rsidRPr="0092024E">
        <w:rPr>
          <w:rFonts w:ascii="Arial" w:hAnsi="Arial" w:cs="Arial"/>
          <w:vertAlign w:val="superscript"/>
        </w:rPr>
        <w:t>3</w:t>
      </w:r>
      <w:r w:rsidRPr="0092024E">
        <w:rPr>
          <w:rFonts w:ascii="Arial" w:hAnsi="Arial" w:cs="Arial"/>
        </w:rPr>
        <w:t xml:space="preserve">. Потребление электроэнергии на подъём воды составляет – </w:t>
      </w:r>
      <w:r w:rsidR="00052E30" w:rsidRPr="0092024E">
        <w:rPr>
          <w:rFonts w:ascii="Arial" w:hAnsi="Arial" w:cs="Arial"/>
        </w:rPr>
        <w:t>21911</w:t>
      </w:r>
      <w:r w:rsidRPr="0092024E">
        <w:rPr>
          <w:rFonts w:ascii="Arial" w:hAnsi="Arial" w:cs="Arial"/>
        </w:rPr>
        <w:t xml:space="preserve"> кВт в год. Из ёмкостей вода поступает в водопроводные сети посёлка протяжённостью </w:t>
      </w:r>
      <w:r w:rsidR="00052E30" w:rsidRPr="0092024E">
        <w:rPr>
          <w:rFonts w:ascii="Arial" w:hAnsi="Arial" w:cs="Arial"/>
        </w:rPr>
        <w:t>10</w:t>
      </w:r>
      <w:r w:rsidR="00DF69D5" w:rsidRPr="0092024E">
        <w:rPr>
          <w:rFonts w:ascii="Arial" w:hAnsi="Arial" w:cs="Arial"/>
        </w:rPr>
        <w:t>,0</w:t>
      </w:r>
      <w:r w:rsidRPr="0092024E">
        <w:rPr>
          <w:rFonts w:ascii="Arial" w:hAnsi="Arial" w:cs="Arial"/>
        </w:rPr>
        <w:t xml:space="preserve"> км. </w:t>
      </w:r>
      <w:r w:rsidR="0037570B" w:rsidRPr="0092024E">
        <w:rPr>
          <w:rFonts w:ascii="Arial" w:hAnsi="Arial" w:cs="Arial"/>
          <w:color w:val="000000"/>
        </w:rPr>
        <w:t xml:space="preserve">Нецентрализованным водоснабжением </w:t>
      </w:r>
      <w:r w:rsidR="002D6356" w:rsidRPr="0092024E">
        <w:rPr>
          <w:rFonts w:ascii="Arial" w:hAnsi="Arial" w:cs="Arial"/>
          <w:color w:val="000000"/>
        </w:rPr>
        <w:t xml:space="preserve">охвачена </w:t>
      </w:r>
      <w:r w:rsidR="007715AA" w:rsidRPr="0092024E">
        <w:rPr>
          <w:rFonts w:ascii="Arial" w:hAnsi="Arial" w:cs="Arial"/>
          <w:color w:val="000000"/>
        </w:rPr>
        <w:t xml:space="preserve">100% </w:t>
      </w:r>
      <w:r w:rsidR="0037570B" w:rsidRPr="0092024E">
        <w:rPr>
          <w:rFonts w:ascii="Arial" w:hAnsi="Arial" w:cs="Arial"/>
          <w:color w:val="000000"/>
        </w:rPr>
        <w:t xml:space="preserve">населения. </w:t>
      </w:r>
    </w:p>
    <w:p w14:paraId="7C6D82BF" w14:textId="77777777" w:rsidR="007715AA" w:rsidRPr="0092024E" w:rsidRDefault="007715AA" w:rsidP="007715A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92024E">
        <w:rPr>
          <w:rFonts w:ascii="Arial" w:hAnsi="Arial" w:cs="Arial"/>
          <w:color w:val="000000"/>
        </w:rPr>
        <w:t xml:space="preserve">Доставка (подвоз) питьевой воды для нужд населения Хребтовского городского поселения осуществляется круглогодично автоцистерной от водозаборного сооружения № 1, расположенного по адресу: Иркутская область, </w:t>
      </w:r>
      <w:r w:rsidRPr="0092024E">
        <w:rPr>
          <w:rFonts w:ascii="Arial" w:hAnsi="Arial" w:cs="Arial"/>
          <w:color w:val="000000"/>
        </w:rPr>
        <w:lastRenderedPageBreak/>
        <w:t xml:space="preserve">Нижнеилимский район, р.п. Хребтовая, ул. Лесная, дом 15А, расстояние по </w:t>
      </w:r>
      <w:proofErr w:type="spellStart"/>
      <w:r w:rsidRPr="0092024E">
        <w:rPr>
          <w:rFonts w:ascii="Arial" w:hAnsi="Arial" w:cs="Arial"/>
          <w:color w:val="000000"/>
        </w:rPr>
        <w:t>Хребтовскому</w:t>
      </w:r>
      <w:proofErr w:type="spellEnd"/>
      <w:r w:rsidRPr="0092024E">
        <w:rPr>
          <w:rFonts w:ascii="Arial" w:hAnsi="Arial" w:cs="Arial"/>
          <w:color w:val="000000"/>
        </w:rPr>
        <w:t xml:space="preserve"> городскому поселению составляет более 16км.</w:t>
      </w:r>
    </w:p>
    <w:p w14:paraId="103DC5F6" w14:textId="77777777" w:rsidR="0037570B" w:rsidRPr="0092024E" w:rsidRDefault="007715AA" w:rsidP="009503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92024E">
        <w:rPr>
          <w:rFonts w:ascii="Arial" w:hAnsi="Arial" w:cs="Arial"/>
          <w:color w:val="000000"/>
        </w:rPr>
        <w:t xml:space="preserve"> </w:t>
      </w:r>
      <w:r w:rsidR="009503F6">
        <w:rPr>
          <w:rFonts w:ascii="Arial" w:hAnsi="Arial" w:cs="Arial"/>
          <w:color w:val="000000"/>
        </w:rPr>
        <w:t>Водозаборное сооружение № 2 требует капитального ремонта, ввиду большого износа. Необходима разработка проектно-сметной документации.</w:t>
      </w:r>
    </w:p>
    <w:p w14:paraId="2CE0297D" w14:textId="77777777" w:rsidR="00337EA3" w:rsidRPr="0092024E" w:rsidRDefault="00715498" w:rsidP="00FE21AE">
      <w:pPr>
        <w:pStyle w:val="afc"/>
        <w:numPr>
          <w:ilvl w:val="0"/>
          <w:numId w:val="2"/>
        </w:numPr>
        <w:tabs>
          <w:tab w:val="clear" w:pos="12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b/>
          <w:i/>
          <w:sz w:val="24"/>
          <w:szCs w:val="24"/>
          <w:lang w:eastAsia="ru-RU"/>
        </w:rPr>
        <w:t>Жилищный фонд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 домами</w:t>
      </w:r>
      <w:r w:rsidR="009865C7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блокированной застройки</w:t>
      </w:r>
      <w:r w:rsidR="00966299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65C7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в деревянном исполнении с печным индивидуальным дровяным отоплением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общей площадью </w:t>
      </w:r>
      <w:smartTag w:uri="urn:schemas-microsoft-com:office:smarttags" w:element="metricconverter">
        <w:smartTagPr>
          <w:attr w:name="ProductID" w:val="38280 м2"/>
        </w:smartTagPr>
        <w:r w:rsidR="0077084C" w:rsidRPr="0092024E">
          <w:rPr>
            <w:rFonts w:ascii="Arial" w:eastAsia="Times New Roman" w:hAnsi="Arial" w:cs="Arial"/>
            <w:sz w:val="24"/>
            <w:szCs w:val="24"/>
            <w:lang w:eastAsia="ru-RU"/>
          </w:rPr>
          <w:t>38280</w:t>
        </w:r>
        <w:r w:rsidRPr="0092024E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м</w:t>
        </w:r>
        <w:r w:rsidRPr="0092024E">
          <w:rPr>
            <w:rFonts w:ascii="Arial" w:eastAsia="Times New Roman" w:hAnsi="Arial" w:cs="Arial"/>
            <w:sz w:val="24"/>
            <w:szCs w:val="24"/>
            <w:vertAlign w:val="superscript"/>
            <w:lang w:eastAsia="ru-RU"/>
          </w:rPr>
          <w:t>2</w:t>
        </w:r>
      </w:smartTag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, жилой площадью </w:t>
      </w:r>
      <w:smartTag w:uri="urn:schemas-microsoft-com:office:smarttags" w:element="metricconverter">
        <w:smartTagPr>
          <w:attr w:name="ProductID" w:val="26867 м2"/>
        </w:smartTagPr>
        <w:r w:rsidR="0077084C" w:rsidRPr="0092024E">
          <w:rPr>
            <w:rFonts w:ascii="Arial" w:eastAsia="Times New Roman" w:hAnsi="Arial" w:cs="Arial"/>
            <w:sz w:val="24"/>
            <w:szCs w:val="24"/>
            <w:lang w:eastAsia="ru-RU"/>
          </w:rPr>
          <w:t>26867</w:t>
        </w:r>
        <w:r w:rsidRPr="0092024E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м</w:t>
        </w:r>
        <w:r w:rsidRPr="0092024E">
          <w:rPr>
            <w:rFonts w:ascii="Arial" w:eastAsia="Times New Roman" w:hAnsi="Arial" w:cs="Arial"/>
            <w:sz w:val="24"/>
            <w:szCs w:val="24"/>
            <w:vertAlign w:val="superscript"/>
            <w:lang w:eastAsia="ru-RU"/>
          </w:rPr>
          <w:t>2</w:t>
        </w:r>
      </w:smartTag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с количеством проживающих </w:t>
      </w:r>
      <w:r w:rsidR="005626A5" w:rsidRPr="0092024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12600" w:rsidRPr="0092024E">
        <w:rPr>
          <w:rFonts w:ascii="Arial" w:eastAsia="Times New Roman" w:hAnsi="Arial" w:cs="Arial"/>
          <w:sz w:val="24"/>
          <w:szCs w:val="24"/>
          <w:lang w:eastAsia="ru-RU"/>
        </w:rPr>
        <w:t>183</w:t>
      </w:r>
      <w:r w:rsidR="009865C7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чел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. Средний процент износа составляет </w:t>
      </w:r>
      <w:r w:rsidR="0093700F" w:rsidRPr="0092024E">
        <w:rPr>
          <w:rFonts w:ascii="Arial" w:eastAsia="Times New Roman" w:hAnsi="Arial" w:cs="Arial"/>
          <w:sz w:val="24"/>
          <w:szCs w:val="24"/>
          <w:lang w:eastAsia="ru-RU"/>
        </w:rPr>
        <w:t>80,0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%.</w:t>
      </w:r>
      <w:r w:rsidR="00337EA3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700F" w:rsidRPr="0092024E">
        <w:rPr>
          <w:rFonts w:ascii="Arial" w:eastAsia="Times New Roman" w:hAnsi="Arial" w:cs="Arial"/>
          <w:sz w:val="24"/>
          <w:szCs w:val="24"/>
          <w:lang w:eastAsia="ru-RU"/>
        </w:rPr>
        <w:t>Жилищный фонд,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</w:t>
      </w:r>
      <w:r w:rsidR="0077084C" w:rsidRPr="0092024E">
        <w:rPr>
          <w:rFonts w:ascii="Arial" w:eastAsia="Times New Roman" w:hAnsi="Arial" w:cs="Arial"/>
          <w:sz w:val="24"/>
          <w:szCs w:val="24"/>
          <w:lang w:eastAsia="ru-RU"/>
        </w:rPr>
        <w:t>нный централизованным тепл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оснабжением </w:t>
      </w:r>
      <w:r w:rsidR="00337EA3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и водоснабжением отсутствует. </w:t>
      </w:r>
    </w:p>
    <w:p w14:paraId="2EA45FF3" w14:textId="77777777" w:rsidR="00715498" w:rsidRPr="0092024E" w:rsidRDefault="00715498" w:rsidP="00FE21AE">
      <w:pPr>
        <w:pStyle w:val="afc"/>
        <w:numPr>
          <w:ilvl w:val="0"/>
          <w:numId w:val="2"/>
        </w:numPr>
        <w:tabs>
          <w:tab w:val="clear" w:pos="12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Муниципальные учреждения и объекты </w:t>
      </w:r>
      <w:r w:rsidR="005626A5" w:rsidRPr="0092024E">
        <w:rPr>
          <w:rFonts w:ascii="Arial" w:eastAsia="Times New Roman" w:hAnsi="Arial" w:cs="Arial"/>
          <w:b/>
          <w:i/>
          <w:sz w:val="24"/>
          <w:szCs w:val="24"/>
          <w:lang w:eastAsia="ru-RU"/>
        </w:rPr>
        <w:t>Хребтовского</w:t>
      </w:r>
      <w:r w:rsidRPr="0092024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муниципального образования</w:t>
      </w:r>
      <w:r w:rsidRPr="0092024E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14:paraId="7301C850" w14:textId="77777777" w:rsidR="00715498" w:rsidRPr="0092024E" w:rsidRDefault="00715498" w:rsidP="00FE21AE">
      <w:pPr>
        <w:numPr>
          <w:ilvl w:val="0"/>
          <w:numId w:val="3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503F6">
        <w:rPr>
          <w:rFonts w:ascii="Arial" w:eastAsia="Times New Roman" w:hAnsi="Arial" w:cs="Arial"/>
          <w:sz w:val="24"/>
          <w:szCs w:val="24"/>
          <w:lang w:eastAsia="ru-RU"/>
        </w:rPr>
        <w:t>органы местного самоуправления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располагаются в одноэтажном </w:t>
      </w:r>
      <w:r w:rsidR="005626A5" w:rsidRPr="0092024E">
        <w:rPr>
          <w:rFonts w:ascii="Arial" w:eastAsia="Times New Roman" w:hAnsi="Arial" w:cs="Arial"/>
          <w:sz w:val="24"/>
          <w:szCs w:val="24"/>
          <w:lang w:eastAsia="ru-RU"/>
        </w:rPr>
        <w:t>деревянном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здании площадью </w:t>
      </w:r>
      <w:r w:rsidR="005626A5" w:rsidRPr="0092024E">
        <w:rPr>
          <w:rFonts w:ascii="Arial" w:eastAsia="Times New Roman" w:hAnsi="Arial" w:cs="Arial"/>
          <w:sz w:val="24"/>
          <w:szCs w:val="24"/>
          <w:lang w:eastAsia="ru-RU"/>
        </w:rPr>
        <w:t>170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Pr="0092024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66E9981" w14:textId="77777777" w:rsidR="00715498" w:rsidRPr="0092024E" w:rsidRDefault="00715498" w:rsidP="00946EB7">
      <w:pPr>
        <w:numPr>
          <w:ilvl w:val="0"/>
          <w:numId w:val="3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503F6">
        <w:rPr>
          <w:rFonts w:ascii="Arial" w:eastAsia="Times New Roman" w:hAnsi="Arial" w:cs="Arial"/>
          <w:sz w:val="24"/>
          <w:szCs w:val="24"/>
          <w:lang w:eastAsia="ru-RU"/>
        </w:rPr>
        <w:t>муниципальное учреждение культуры «</w:t>
      </w:r>
      <w:r w:rsidR="005626A5" w:rsidRPr="009503F6">
        <w:rPr>
          <w:rFonts w:ascii="Arial" w:eastAsia="Times New Roman" w:hAnsi="Arial" w:cs="Arial"/>
          <w:sz w:val="24"/>
          <w:szCs w:val="24"/>
          <w:lang w:eastAsia="ru-RU"/>
        </w:rPr>
        <w:t>ИДЦ «Кедр</w:t>
      </w:r>
      <w:r w:rsidRPr="009503F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202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расположенное в одноэтажном </w:t>
      </w:r>
      <w:r w:rsidR="005626A5" w:rsidRPr="0092024E">
        <w:rPr>
          <w:rFonts w:ascii="Arial" w:eastAsia="Times New Roman" w:hAnsi="Arial" w:cs="Arial"/>
          <w:sz w:val="24"/>
          <w:szCs w:val="24"/>
          <w:lang w:eastAsia="ru-RU"/>
        </w:rPr>
        <w:t>деревянном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здании площадью </w:t>
      </w:r>
      <w:r w:rsidR="005626A5" w:rsidRPr="0092024E">
        <w:rPr>
          <w:rFonts w:ascii="Arial" w:eastAsia="Times New Roman" w:hAnsi="Arial" w:cs="Arial"/>
          <w:sz w:val="24"/>
          <w:szCs w:val="24"/>
          <w:lang w:eastAsia="ru-RU"/>
        </w:rPr>
        <w:t>381,7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Pr="0092024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C03A7D3" w14:textId="77777777"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На протяжении последних лет реализация государственной политики в сфере жилищно-коммунального хозяйства осуществлялась в </w:t>
      </w:r>
      <w:r w:rsidR="00A76378" w:rsidRPr="0092024E">
        <w:rPr>
          <w:rFonts w:ascii="Arial" w:eastAsia="Times New Roman" w:hAnsi="Arial" w:cs="Arial"/>
          <w:sz w:val="24"/>
          <w:szCs w:val="24"/>
          <w:lang w:eastAsia="ru-RU"/>
        </w:rPr>
        <w:t>Хребтовском городском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поселении в рамках выполнения мероприятий </w:t>
      </w:r>
      <w:r w:rsidR="0093700F" w:rsidRPr="0092024E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«Развитие жилищно-коммунального хозяйства Хребтовского городского поселения» на 20</w:t>
      </w:r>
      <w:r w:rsidR="009503F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93700F" w:rsidRPr="0092024E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9503F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3700F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</w:p>
    <w:p w14:paraId="334A522C" w14:textId="77777777"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Актуальная ситуация в сфере жилищно-коммунального хозяйства </w:t>
      </w:r>
      <w:r w:rsidR="00DD1856" w:rsidRPr="0092024E">
        <w:rPr>
          <w:rFonts w:ascii="Arial" w:eastAsia="Times New Roman" w:hAnsi="Arial" w:cs="Arial"/>
          <w:sz w:val="24"/>
          <w:szCs w:val="24"/>
          <w:lang w:eastAsia="ru-RU"/>
        </w:rPr>
        <w:t>Хребтовского городского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характеризуется рядом проблемных вопросов, требующих неотложного и комплексного решения. Анализ ситуации показывает, что проблемы сосредоточены в следующих областях:</w:t>
      </w:r>
    </w:p>
    <w:p w14:paraId="453F3A06" w14:textId="77777777"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u w:val="single"/>
          <w:lang w:eastAsia="ru-RU"/>
        </w:rPr>
        <w:t>Жилищный фонд</w:t>
      </w:r>
    </w:p>
    <w:p w14:paraId="25A1E26E" w14:textId="77777777"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204"/>
      <w:bookmarkEnd w:id="0"/>
      <w:r w:rsidRPr="0092024E">
        <w:rPr>
          <w:rFonts w:ascii="Arial" w:eastAsia="Times New Roman" w:hAnsi="Arial" w:cs="Arial"/>
          <w:sz w:val="24"/>
          <w:szCs w:val="24"/>
          <w:lang w:eastAsia="ru-RU"/>
        </w:rPr>
        <w:t>Основными в данной области являются следующие проблемы:</w:t>
      </w:r>
    </w:p>
    <w:p w14:paraId="4E785F2A" w14:textId="77777777"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- высокая степень износа жилищного фонда;</w:t>
      </w:r>
    </w:p>
    <w:p w14:paraId="7AE7B9DA" w14:textId="77777777"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u w:val="single"/>
          <w:lang w:eastAsia="ru-RU"/>
        </w:rPr>
        <w:t>Системы коммунальной инфраструктуры</w:t>
      </w:r>
    </w:p>
    <w:p w14:paraId="26D1DA1B" w14:textId="77777777"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Основными в данной области являются следующие проблемы:</w:t>
      </w:r>
    </w:p>
    <w:p w14:paraId="5BA905AA" w14:textId="77777777"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- системы коммунальной инфраструктуры имеют значительную степень износа, что влечет за собой рост количества аварийных ситуаций;</w:t>
      </w:r>
    </w:p>
    <w:p w14:paraId="7E4B2C03" w14:textId="77777777"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- имеющиеся коммунальные ресурсы используются недостаточно эффективно, значительны потери их при транспорт</w:t>
      </w:r>
      <w:r w:rsidR="009503F6">
        <w:rPr>
          <w:rFonts w:ascii="Arial" w:eastAsia="Times New Roman" w:hAnsi="Arial" w:cs="Arial"/>
          <w:sz w:val="24"/>
          <w:szCs w:val="24"/>
          <w:lang w:eastAsia="ru-RU"/>
        </w:rPr>
        <w:t>ировке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до потребителей, а также в ходе использования;</w:t>
      </w:r>
    </w:p>
    <w:p w14:paraId="24E46674" w14:textId="77777777" w:rsidR="00715498" w:rsidRPr="0092024E" w:rsidRDefault="00715498" w:rsidP="00BA4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преодоления существующих проблем </w:t>
      </w:r>
      <w:r w:rsidR="00BA47E7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программой предусмотрено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продолжение модернизации объектов коммунальной инфраструктуры.</w:t>
      </w:r>
    </w:p>
    <w:p w14:paraId="693B3140" w14:textId="77777777"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NewRoman" w:hAnsi="Arial" w:cs="Arial"/>
          <w:sz w:val="24"/>
          <w:szCs w:val="24"/>
          <w:u w:val="single"/>
          <w:lang w:eastAsia="ru-RU"/>
        </w:rPr>
      </w:pPr>
      <w:r w:rsidRPr="0092024E">
        <w:rPr>
          <w:rFonts w:ascii="Arial" w:eastAsia="TimesNewRoman" w:hAnsi="Arial" w:cs="Arial"/>
          <w:sz w:val="24"/>
          <w:szCs w:val="24"/>
          <w:u w:val="single"/>
          <w:lang w:eastAsia="ru-RU"/>
        </w:rPr>
        <w:t>Энергосбережение и повышение энергетической эффективности</w:t>
      </w:r>
    </w:p>
    <w:p w14:paraId="1EDD5E89" w14:textId="77777777" w:rsidR="00715498" w:rsidRPr="0092024E" w:rsidRDefault="00715498" w:rsidP="00715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В результате сложившихся тенденций в реализации на территории </w:t>
      </w:r>
      <w:r w:rsidR="00BA47E7" w:rsidRPr="0092024E">
        <w:rPr>
          <w:rFonts w:ascii="Arial" w:eastAsia="Times New Roman" w:hAnsi="Arial" w:cs="Arial"/>
          <w:sz w:val="24"/>
          <w:szCs w:val="24"/>
          <w:lang w:eastAsia="ru-RU"/>
        </w:rPr>
        <w:t>Хребтовского городского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мероприятий, предусмотренных законодательством об энергосбережении и повышении энергетической эффективности, определены следующие проблемы:</w:t>
      </w:r>
    </w:p>
    <w:p w14:paraId="2D807208" w14:textId="77777777" w:rsidR="00715498" w:rsidRPr="0092024E" w:rsidRDefault="00715498" w:rsidP="00715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- остается недостаточно высоким уровень мониторинга энергопотребления и анализа динамики энерг</w:t>
      </w:r>
      <w:r w:rsidR="00BA47E7" w:rsidRPr="0092024E">
        <w:rPr>
          <w:rFonts w:ascii="Arial" w:eastAsia="Times New Roman" w:hAnsi="Arial" w:cs="Arial"/>
          <w:sz w:val="24"/>
          <w:szCs w:val="24"/>
          <w:lang w:eastAsia="ru-RU"/>
        </w:rPr>
        <w:t>осберегающих процессов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33A36297" w14:textId="77777777" w:rsidR="00715498" w:rsidRPr="0092024E" w:rsidRDefault="00715498" w:rsidP="00715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- не в полной мере введены в эксплуатацию системы коммерческого и технического учета энергоресурсов;</w:t>
      </w:r>
    </w:p>
    <w:p w14:paraId="1E0A11DA" w14:textId="77777777" w:rsidR="00715498" w:rsidRPr="0092024E" w:rsidRDefault="00715498" w:rsidP="00715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- не завершены работы по оснащению жилищного фонда приборами учета энергетических ресурсов</w:t>
      </w:r>
      <w:r w:rsidR="00BA47E7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и тепла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35B8741" w14:textId="77777777" w:rsidR="00715498" w:rsidRPr="0092024E" w:rsidRDefault="00715498" w:rsidP="00715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- значительные потери энергоресурсов, обусловленные физическим и моральным старением оборудования, как у производителей, так и у потребителей ТЭР, включая п</w:t>
      </w:r>
      <w:r w:rsidR="00BA47E7" w:rsidRPr="0092024E">
        <w:rPr>
          <w:rFonts w:ascii="Arial" w:eastAsia="Times New Roman" w:hAnsi="Arial" w:cs="Arial"/>
          <w:sz w:val="24"/>
          <w:szCs w:val="24"/>
          <w:lang w:eastAsia="ru-RU"/>
        </w:rPr>
        <w:t>отери в сетях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9607EC9" w14:textId="77777777" w:rsidR="00715498" w:rsidRPr="0092024E" w:rsidRDefault="00715498" w:rsidP="00715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преодоления существующих проблем в области энергосбережения и повышения энергетической эффективности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государственной программой предусмотрено выполнение следующих мероприятий:</w:t>
      </w:r>
    </w:p>
    <w:p w14:paraId="35ECCB5F" w14:textId="77777777" w:rsidR="00715498" w:rsidRPr="0092024E" w:rsidRDefault="00715498" w:rsidP="00715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1) содействие оснащению жилищного фонда приборами учета потребления энергетических ресурсов и </w:t>
      </w:r>
      <w:r w:rsidR="00BA47E7" w:rsidRPr="0092024E">
        <w:rPr>
          <w:rFonts w:ascii="Arial" w:eastAsia="Times New Roman" w:hAnsi="Arial" w:cs="Arial"/>
          <w:sz w:val="24"/>
          <w:szCs w:val="24"/>
          <w:lang w:eastAsia="ru-RU"/>
        </w:rPr>
        <w:t>тепла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842D9FF" w14:textId="77777777" w:rsidR="00715498" w:rsidRPr="0092024E" w:rsidRDefault="00715498" w:rsidP="00715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2) создание условий для обеспечения энергосбережения и повышения энергетической эффективности в бюджетной сфере </w:t>
      </w:r>
      <w:r w:rsidR="00BA47E7" w:rsidRPr="0092024E">
        <w:rPr>
          <w:rFonts w:ascii="Arial" w:eastAsia="Times New Roman" w:hAnsi="Arial" w:cs="Arial"/>
          <w:sz w:val="24"/>
          <w:szCs w:val="24"/>
          <w:lang w:eastAsia="ru-RU"/>
        </w:rPr>
        <w:t>Хребтовского городского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поселения;</w:t>
      </w:r>
    </w:p>
    <w:p w14:paraId="17B1E75A" w14:textId="77777777" w:rsidR="00715498" w:rsidRPr="0092024E" w:rsidRDefault="00715498" w:rsidP="00715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3) энергосбережение и повышение энергетической эффективности в системе коммунальной инфраструктуры </w:t>
      </w:r>
      <w:r w:rsidR="00BA47E7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Хребтовского городского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поселения;</w:t>
      </w:r>
    </w:p>
    <w:p w14:paraId="1F0527C3" w14:textId="77777777" w:rsidR="00715498" w:rsidRPr="0092024E" w:rsidRDefault="00715498" w:rsidP="00715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4) создание системы мониторинга и информационного и методического обеспечения мероприятий по энергосбережению и повышению энергетической эффективности на территории </w:t>
      </w:r>
      <w:r w:rsidR="00BA47E7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Хребтовского городского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поселения;</w:t>
      </w:r>
    </w:p>
    <w:p w14:paraId="23D322EE" w14:textId="77777777"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Рассмотренные выше проблемы в сфере жилищно-коммунального хозяйства </w:t>
      </w:r>
      <w:r w:rsidR="00BA47E7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Хребтовского городского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требуют решения программно-целевыми методами и могут быть преодолены в рамках настоящей </w:t>
      </w:r>
      <w:r w:rsidR="00BA47E7" w:rsidRPr="0092024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программы.</w:t>
      </w:r>
    </w:p>
    <w:p w14:paraId="75EFDC0D" w14:textId="77777777" w:rsidR="00715498" w:rsidRPr="0092024E" w:rsidRDefault="00715498" w:rsidP="00715498">
      <w:pPr>
        <w:suppressAutoHyphens/>
        <w:autoSpaceDE w:val="0"/>
        <w:autoSpaceDN w:val="0"/>
        <w:adjustRightInd w:val="0"/>
        <w:spacing w:after="0" w:line="238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D9C587" w14:textId="77777777" w:rsidR="00715498" w:rsidRPr="0092024E" w:rsidRDefault="00715498" w:rsidP="007154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Раздел 2. ЦЕЛЬ И ЗАДАЧИ </w:t>
      </w:r>
      <w:r w:rsidR="00BA47E7" w:rsidRPr="0092024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ПРОГРАММЫ, ЦЕЛЕВЫЕ ПОКАЗАТЕЛИ </w:t>
      </w:r>
      <w:r w:rsidR="00BA47E7" w:rsidRPr="0092024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ПРОГРАММЫ,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СРОКИ РЕАЛИЗАЦИИ</w:t>
      </w:r>
    </w:p>
    <w:p w14:paraId="767B879C" w14:textId="77777777" w:rsidR="00715498" w:rsidRPr="0092024E" w:rsidRDefault="00715498" w:rsidP="00BA47E7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0E5505" w14:textId="77777777"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Целью </w:t>
      </w:r>
      <w:r w:rsidR="00BA47E7" w:rsidRPr="0092024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определено повышение качества предоставляемых жилищно-коммунальных услуг, модернизация и развитие жилищно-коммунального хозяйства.</w:t>
      </w:r>
    </w:p>
    <w:p w14:paraId="4CE089A4" w14:textId="77777777"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Достижение цели </w:t>
      </w:r>
      <w:r w:rsidR="00BA47E7" w:rsidRPr="0092024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предполагается на основе решения следующих задач:</w:t>
      </w:r>
    </w:p>
    <w:p w14:paraId="5D0D36E9" w14:textId="77777777" w:rsidR="00715498" w:rsidRPr="0092024E" w:rsidRDefault="00715498" w:rsidP="00715498">
      <w:pPr>
        <w:widowControl w:val="0"/>
        <w:tabs>
          <w:tab w:val="left" w:pos="720"/>
          <w:tab w:val="left" w:pos="1080"/>
        </w:tabs>
        <w:spacing w:after="0" w:line="240" w:lineRule="auto"/>
        <w:ind w:firstLine="540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1) повышение надежности функционирования систем коммунальной инфраструктуры </w:t>
      </w:r>
      <w:r w:rsidR="00BA47E7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Хребтовского городского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поселения;</w:t>
      </w:r>
    </w:p>
    <w:p w14:paraId="5F007CC8" w14:textId="77777777" w:rsidR="00715498" w:rsidRPr="0092024E" w:rsidRDefault="00715498" w:rsidP="00715498">
      <w:pPr>
        <w:widowControl w:val="0"/>
        <w:tabs>
          <w:tab w:val="left" w:pos="720"/>
          <w:tab w:val="left" w:pos="1080"/>
        </w:tabs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2) обеспечение населения питьевой водой, соответствующей установленным требованиям безопасности и безвредности;</w:t>
      </w:r>
    </w:p>
    <w:p w14:paraId="30BFF354" w14:textId="77777777" w:rsidR="00715498" w:rsidRPr="0092024E" w:rsidRDefault="00715498" w:rsidP="00715498">
      <w:pPr>
        <w:widowControl w:val="0"/>
        <w:tabs>
          <w:tab w:val="left" w:pos="720"/>
          <w:tab w:val="left" w:pos="1080"/>
        </w:tabs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3) повышение эффективности использования энергетических ресурсов на территории </w:t>
      </w:r>
      <w:r w:rsidR="00BA47E7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Хребтовского городского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поселения; </w:t>
      </w:r>
    </w:p>
    <w:p w14:paraId="4EE69BDB" w14:textId="77777777" w:rsidR="00715498" w:rsidRPr="0092024E" w:rsidRDefault="00715498" w:rsidP="00715498">
      <w:pPr>
        <w:suppressAutoHyphens/>
        <w:autoSpaceDE w:val="0"/>
        <w:autoSpaceDN w:val="0"/>
        <w:adjustRightInd w:val="0"/>
        <w:spacing w:after="0" w:line="242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F5FF30" w14:textId="77777777" w:rsidR="00715498" w:rsidRPr="0092024E" w:rsidRDefault="00715498" w:rsidP="00715498">
      <w:pPr>
        <w:suppressAutoHyphens/>
        <w:autoSpaceDE w:val="0"/>
        <w:autoSpaceDN w:val="0"/>
        <w:adjustRightInd w:val="0"/>
        <w:spacing w:after="0" w:line="242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РАЗДЕЛ 3. </w:t>
      </w:r>
      <w:r w:rsidR="00E95712" w:rsidRPr="0092024E">
        <w:rPr>
          <w:rFonts w:ascii="Arial" w:eastAsia="Times New Roman" w:hAnsi="Arial" w:cs="Arial"/>
          <w:sz w:val="24"/>
          <w:szCs w:val="24"/>
          <w:lang w:eastAsia="ru-RU"/>
        </w:rPr>
        <w:t>ПОДПРОГРАММЫ МУНИЦИПАЛЬНОЙ ПРОГРАММЫ</w:t>
      </w:r>
    </w:p>
    <w:p w14:paraId="1B4BE474" w14:textId="77777777" w:rsidR="00715498" w:rsidRPr="0092024E" w:rsidRDefault="00715498" w:rsidP="00715498">
      <w:pPr>
        <w:suppressAutoHyphens/>
        <w:autoSpaceDE w:val="0"/>
        <w:autoSpaceDN w:val="0"/>
        <w:adjustRightInd w:val="0"/>
        <w:spacing w:after="0" w:line="242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87EE1D" w14:textId="77777777" w:rsidR="00715498" w:rsidRPr="0092024E" w:rsidRDefault="00715498" w:rsidP="00715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Структура </w:t>
      </w:r>
      <w:r w:rsidR="00BA47E7" w:rsidRPr="0092024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включает в себя </w:t>
      </w:r>
      <w:r w:rsidR="00E95712" w:rsidRPr="0092024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подпрограммы:</w:t>
      </w:r>
    </w:p>
    <w:p w14:paraId="7EC69C4F" w14:textId="77777777" w:rsidR="00715498" w:rsidRPr="0092024E" w:rsidRDefault="00715498" w:rsidP="00E95712">
      <w:pPr>
        <w:pStyle w:val="afc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1 «Модернизация объектов коммунальной инфраструктуры </w:t>
      </w:r>
      <w:r w:rsidR="00BA47E7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Хребтовского городского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поселения» на 20</w:t>
      </w:r>
      <w:r w:rsidR="00C31292" w:rsidRPr="0092024E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B56917" w:rsidRPr="0092024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31292" w:rsidRPr="0092024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E95712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1)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467715F" w14:textId="77777777" w:rsidR="00715498" w:rsidRPr="0092024E" w:rsidRDefault="00715498" w:rsidP="00E95712">
      <w:pPr>
        <w:pStyle w:val="afc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</w:t>
      </w:r>
      <w:r w:rsidR="009865C7" w:rsidRPr="0092024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«Энергосбережение и повышение энергетической эффективности на территории </w:t>
      </w:r>
      <w:r w:rsidR="00BA47E7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Хребтовского городского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поселения» на 20</w:t>
      </w:r>
      <w:r w:rsidR="00C31292" w:rsidRPr="0092024E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B56917" w:rsidRPr="0092024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31292" w:rsidRPr="0092024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E95712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2)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14:paraId="2F7507EE" w14:textId="77777777"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BDF4B4" w14:textId="77777777" w:rsidR="00715498" w:rsidRPr="0092024E" w:rsidRDefault="00715498" w:rsidP="00715498">
      <w:pPr>
        <w:suppressAutoHyphens/>
        <w:autoSpaceDE w:val="0"/>
        <w:autoSpaceDN w:val="0"/>
        <w:adjustRightInd w:val="0"/>
        <w:spacing w:after="0" w:line="242" w:lineRule="auto"/>
        <w:ind w:left="36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РАЗДЕЛ 4. РЕСУРСНОЕ ОБЕСПЕЧЕНИЕ </w:t>
      </w:r>
      <w:r w:rsidR="002C2D3C" w:rsidRPr="0092024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</w:t>
      </w:r>
    </w:p>
    <w:p w14:paraId="0D615C8F" w14:textId="77777777" w:rsidR="00715498" w:rsidRPr="0092024E" w:rsidRDefault="00715498" w:rsidP="00715498">
      <w:pPr>
        <w:suppressAutoHyphens/>
        <w:autoSpaceDE w:val="0"/>
        <w:autoSpaceDN w:val="0"/>
        <w:adjustRightInd w:val="0"/>
        <w:spacing w:after="0" w:line="242" w:lineRule="auto"/>
        <w:ind w:left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289225" w14:textId="77777777" w:rsidR="00E95712" w:rsidRPr="0092024E" w:rsidRDefault="00715498" w:rsidP="00E95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Требуемый объем денежных средств, необходимый для реализации мероприятий государственной программы за счет всех источников финансирования, на период до 20</w:t>
      </w:r>
      <w:r w:rsidR="001720DE" w:rsidRPr="0092024E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года составляет </w:t>
      </w:r>
      <w:r w:rsidR="00B21E32" w:rsidRPr="001F0914">
        <w:rPr>
          <w:rFonts w:ascii="Arial" w:eastAsia="Times New Roman" w:hAnsi="Arial" w:cs="Arial"/>
          <w:sz w:val="24"/>
          <w:szCs w:val="24"/>
          <w:highlight w:val="green"/>
          <w:lang w:eastAsia="ru-RU"/>
        </w:rPr>
        <w:t>5 </w:t>
      </w:r>
      <w:r w:rsidR="00812600" w:rsidRPr="001F0914">
        <w:rPr>
          <w:rFonts w:ascii="Arial" w:eastAsia="Times New Roman" w:hAnsi="Arial" w:cs="Arial"/>
          <w:sz w:val="24"/>
          <w:szCs w:val="24"/>
          <w:highlight w:val="green"/>
          <w:lang w:eastAsia="ru-RU"/>
        </w:rPr>
        <w:t>034</w:t>
      </w:r>
      <w:r w:rsidR="00B21E32" w:rsidRPr="001F0914">
        <w:rPr>
          <w:rFonts w:ascii="Arial" w:eastAsia="Times New Roman" w:hAnsi="Arial" w:cs="Arial"/>
          <w:sz w:val="24"/>
          <w:szCs w:val="24"/>
          <w:highlight w:val="green"/>
          <w:lang w:eastAsia="ru-RU"/>
        </w:rPr>
        <w:t>,</w:t>
      </w:r>
      <w:r w:rsidR="00812600" w:rsidRPr="001F0914">
        <w:rPr>
          <w:rFonts w:ascii="Arial" w:eastAsia="Times New Roman" w:hAnsi="Arial" w:cs="Arial"/>
          <w:sz w:val="24"/>
          <w:szCs w:val="24"/>
          <w:highlight w:val="green"/>
          <w:lang w:eastAsia="ru-RU"/>
        </w:rPr>
        <w:t>31</w:t>
      </w:r>
      <w:r w:rsidRPr="001F0914">
        <w:rPr>
          <w:rFonts w:ascii="Arial" w:eastAsia="Times New Roman" w:hAnsi="Arial" w:cs="Arial"/>
          <w:sz w:val="24"/>
          <w:szCs w:val="24"/>
          <w:highlight w:val="green"/>
          <w:lang w:eastAsia="ru-RU"/>
        </w:rPr>
        <w:t xml:space="preserve"> тыс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. руб.</w:t>
      </w:r>
    </w:p>
    <w:p w14:paraId="0E7B7820" w14:textId="77777777" w:rsidR="00E95712" w:rsidRPr="0092024E" w:rsidRDefault="00E95712" w:rsidP="00E95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Объемы финансирования программы ежегодно уточняются при формировании областного и местного бюджетов на очередной финансовый год.</w:t>
      </w:r>
    </w:p>
    <w:p w14:paraId="31BC1FA5" w14:textId="77777777" w:rsidR="00715498" w:rsidRPr="0092024E" w:rsidRDefault="00715498" w:rsidP="00715498">
      <w:pPr>
        <w:suppressAutoHyphens/>
        <w:autoSpaceDE w:val="0"/>
        <w:autoSpaceDN w:val="0"/>
        <w:adjustRightInd w:val="0"/>
        <w:spacing w:after="0" w:line="242" w:lineRule="auto"/>
        <w:ind w:firstLine="567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16C360" w14:textId="77777777" w:rsidR="00715498" w:rsidRPr="0092024E" w:rsidRDefault="00715498" w:rsidP="00715498">
      <w:pPr>
        <w:suppressAutoHyphens/>
        <w:autoSpaceDE w:val="0"/>
        <w:autoSpaceDN w:val="0"/>
        <w:adjustRightInd w:val="0"/>
        <w:spacing w:after="0" w:line="242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РАЗДЕЛ 5. ОЖИДАЕМЫЕ КОНЕЧНЫЕ РЕЗУЛЬТАТЫ РЕАЛИЗАЦИИ </w:t>
      </w:r>
      <w:r w:rsidR="002C2D3C" w:rsidRPr="0092024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</w:t>
      </w:r>
    </w:p>
    <w:p w14:paraId="195209D4" w14:textId="77777777" w:rsidR="00715498" w:rsidRPr="0092024E" w:rsidRDefault="00715498" w:rsidP="00715498">
      <w:pPr>
        <w:suppressAutoHyphens/>
        <w:autoSpaceDE w:val="0"/>
        <w:autoSpaceDN w:val="0"/>
        <w:adjustRightInd w:val="0"/>
        <w:spacing w:after="0" w:line="242" w:lineRule="auto"/>
        <w:ind w:left="72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4FB638" w14:textId="77777777"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Реализация государственной программы будет способствовать созданию в </w:t>
      </w:r>
      <w:r w:rsidR="002C2D3C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Хребтовского городского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поселении комфортной среды обитания и жизнедеятельности для человека, обеспечению населения жилищно-коммунальными услугами нормативного качества.</w:t>
      </w:r>
    </w:p>
    <w:p w14:paraId="3C0E88FE" w14:textId="77777777"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В результате реализации </w:t>
      </w:r>
      <w:r w:rsidR="0066001A" w:rsidRPr="0092024E">
        <w:rPr>
          <w:rFonts w:ascii="Arial" w:eastAsia="Times New Roman" w:hAnsi="Arial" w:cs="Arial"/>
          <w:sz w:val="24"/>
          <w:szCs w:val="24"/>
          <w:lang w:eastAsia="ru-RU"/>
        </w:rPr>
        <w:t>государственной программы к 20</w:t>
      </w:r>
      <w:r w:rsidR="00B56917" w:rsidRPr="0092024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720DE" w:rsidRPr="0092024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году должны быть созданы предпосылки к формированию качественно нового уровня состояния жилищно-коммунальной сферы, характеризуемого следующими целевыми ориентирами: </w:t>
      </w:r>
    </w:p>
    <w:p w14:paraId="14AA3B7D" w14:textId="77777777"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создание безопасной и комфортной среды проживания и жизнедеятельности человека;</w:t>
      </w:r>
    </w:p>
    <w:p w14:paraId="61B8DB43" w14:textId="77777777"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снижение среднего уровня износа жилищного фонда и коммунальной инфраструктуры до нормативного уровня;</w:t>
      </w:r>
    </w:p>
    <w:p w14:paraId="0BC083AB" w14:textId="77777777"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приведение жилищного фонда и коммунальной инфраструктуры к состоянию, отвечающему современным условиям энергоэффективности, экологическим требованиям;</w:t>
      </w:r>
    </w:p>
    <w:p w14:paraId="7387E0EE" w14:textId="77777777"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снижение уровня потерь при производстве, транспортировке и распределении коммунальных ресурсов; </w:t>
      </w:r>
    </w:p>
    <w:p w14:paraId="3ECCF1F0" w14:textId="77777777"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удовлетворенности населения </w:t>
      </w:r>
      <w:r w:rsidR="006B04FA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Хребтовского городского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поселения уровнем жилищно-коммунального обслуживания.</w:t>
      </w:r>
    </w:p>
    <w:p w14:paraId="576A582E" w14:textId="77777777" w:rsidR="00715498" w:rsidRPr="0092024E" w:rsidRDefault="00715498" w:rsidP="00715498">
      <w:pPr>
        <w:autoSpaceDE w:val="0"/>
        <w:autoSpaceDN w:val="0"/>
        <w:adjustRightInd w:val="0"/>
        <w:spacing w:after="0" w:line="242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C5CE4E" w14:textId="77777777" w:rsidR="00E95712" w:rsidRPr="0092024E" w:rsidRDefault="00E95712" w:rsidP="00E957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РАЗДЕЛ 6. РИСКИ РЕАЛИЗАЦИИ МУНИЦИПАЛЬНОЙ ПРОГРАММЫ</w:t>
      </w:r>
    </w:p>
    <w:p w14:paraId="308847E6" w14:textId="77777777" w:rsidR="00E55227" w:rsidRPr="0092024E" w:rsidRDefault="00E55227" w:rsidP="00E9571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3B19EB" w14:textId="77777777" w:rsidR="00E95712" w:rsidRPr="0092024E" w:rsidRDefault="00E95712" w:rsidP="00E9571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сопряжена с рядом рисков: финансовых, макроэкономических, техногенных и экологических, которые могут препятствовать своевременному достижению запланированных результатов.</w:t>
      </w:r>
    </w:p>
    <w:p w14:paraId="315E44A2" w14:textId="77777777" w:rsidR="00E95712" w:rsidRPr="0092024E" w:rsidRDefault="00E95712" w:rsidP="00E95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Риск финансового обеспечения связан с недофинансированием муниципальной программы за счет местного и областного бюджетов.</w:t>
      </w:r>
    </w:p>
    <w:p w14:paraId="087BC2DD" w14:textId="77777777" w:rsidR="00E95712" w:rsidRPr="0092024E" w:rsidRDefault="00E95712" w:rsidP="00E95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Макроэкономические риски связаны с возможностью возникновением бюджетного дефицита. Эти риски могут отразиться на уровне возможностей в реализации наиболее затратных мероприятий муниципальной программы, в том числе мероприятий, связанных с реконструкцией и капитальным ремонтом объектов коммунальной инфраструктуры и энергетики. </w:t>
      </w:r>
    </w:p>
    <w:p w14:paraId="0EEF3AC1" w14:textId="77777777" w:rsidR="00E95712" w:rsidRPr="0092024E" w:rsidRDefault="00E95712" w:rsidP="00E95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Техногенные и экологические риски связаны с возможностью возникновения техногенных или экологических катастроф. Эти риски могут привести к отвлечению средств от финансирования муниципальной программы в сфере энергосбережения и повышения энергетической эффективности в пользу других направлений и переориентации на ликвидацию последствий катастроф.</w:t>
      </w:r>
    </w:p>
    <w:p w14:paraId="0AADC6DF" w14:textId="77777777" w:rsidR="00E95712" w:rsidRPr="0092024E" w:rsidRDefault="00E95712" w:rsidP="00E95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В целях управления указанными рисками в процессе реализации муниципальной программы предусматривается:</w:t>
      </w:r>
    </w:p>
    <w:p w14:paraId="47B31ACC" w14:textId="77777777" w:rsidR="00E95712" w:rsidRPr="0092024E" w:rsidRDefault="00E95712" w:rsidP="00E9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- формирование эффективной системы управления муниципальной программой на основе четкого распределения функций, полномочий и ответственности ответственного исполнителя муниципальной программы;</w:t>
      </w:r>
    </w:p>
    <w:p w14:paraId="3D17F062" w14:textId="77777777" w:rsidR="00E95712" w:rsidRPr="0092024E" w:rsidRDefault="00E95712" w:rsidP="00E9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- обеспечение эффективного взаимодействия всех участников реализации муниципальной программы;</w:t>
      </w:r>
    </w:p>
    <w:p w14:paraId="5A6DA522" w14:textId="77777777" w:rsidR="00E95712" w:rsidRPr="0092024E" w:rsidRDefault="00E95712" w:rsidP="00E9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- проведение мониторинга выполнения муниципальной программы, и, при необходимости, ежегодной корректировки показателей, а также мероприятий муниципальной программы;</w:t>
      </w:r>
    </w:p>
    <w:p w14:paraId="3B64F8C5" w14:textId="77777777" w:rsidR="00FE6B8D" w:rsidRPr="0092024E" w:rsidRDefault="00E95712" w:rsidP="00E9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E6B8D" w:rsidRPr="0092024E" w:rsidSect="00F91BF0">
          <w:headerReference w:type="even" r:id="rId7"/>
          <w:pgSz w:w="11907" w:h="16840" w:code="9"/>
          <w:pgMar w:top="709" w:right="1134" w:bottom="1134" w:left="1701" w:header="720" w:footer="720" w:gutter="0"/>
          <w:cols w:space="720"/>
          <w:noEndnote/>
          <w:titlePg/>
          <w:docGrid w:linePitch="245"/>
        </w:sect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- перераспределение объемов финансирования в зависимости от полученных результатов.</w:t>
      </w:r>
    </w:p>
    <w:p w14:paraId="2BA87B3A" w14:textId="77777777" w:rsidR="00715498" w:rsidRPr="0092024E" w:rsidRDefault="00715498" w:rsidP="005D3BA4">
      <w:pPr>
        <w:widowControl w:val="0"/>
        <w:tabs>
          <w:tab w:val="left" w:pos="142"/>
        </w:tabs>
        <w:spacing w:after="0" w:line="240" w:lineRule="auto"/>
        <w:ind w:left="5529"/>
        <w:rPr>
          <w:rFonts w:ascii="Arial" w:eastAsia="Calibri" w:hAnsi="Arial" w:cs="Arial"/>
          <w:sz w:val="24"/>
          <w:szCs w:val="24"/>
          <w:lang w:eastAsia="ru-RU"/>
        </w:rPr>
      </w:pPr>
      <w:r w:rsidRPr="0092024E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1</w:t>
      </w:r>
    </w:p>
    <w:p w14:paraId="798C3BDB" w14:textId="77777777" w:rsidR="00715498" w:rsidRPr="0092024E" w:rsidRDefault="00715498" w:rsidP="005D3BA4">
      <w:pPr>
        <w:widowControl w:val="0"/>
        <w:tabs>
          <w:tab w:val="left" w:pos="142"/>
        </w:tabs>
        <w:spacing w:after="0" w:line="240" w:lineRule="auto"/>
        <w:ind w:left="5529"/>
        <w:rPr>
          <w:rFonts w:ascii="Arial" w:eastAsia="Calibri" w:hAnsi="Arial" w:cs="Arial"/>
          <w:sz w:val="24"/>
          <w:szCs w:val="24"/>
          <w:lang w:eastAsia="ru-RU"/>
        </w:rPr>
      </w:pPr>
      <w:r w:rsidRPr="0092024E">
        <w:rPr>
          <w:rFonts w:ascii="Arial" w:eastAsia="Calibri" w:hAnsi="Arial" w:cs="Arial"/>
          <w:sz w:val="24"/>
          <w:szCs w:val="24"/>
          <w:lang w:eastAsia="ru-RU"/>
        </w:rPr>
        <w:t xml:space="preserve">к </w:t>
      </w:r>
      <w:r w:rsidR="005D3BA4" w:rsidRPr="0092024E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Pr="0092024E">
        <w:rPr>
          <w:rFonts w:ascii="Arial" w:eastAsia="Calibri" w:hAnsi="Arial" w:cs="Arial"/>
          <w:sz w:val="24"/>
          <w:szCs w:val="24"/>
          <w:lang w:eastAsia="ru-RU"/>
        </w:rPr>
        <w:t xml:space="preserve"> программе </w:t>
      </w:r>
      <w:r w:rsidR="006B04FA" w:rsidRPr="0092024E">
        <w:rPr>
          <w:rFonts w:ascii="Arial" w:eastAsia="Calibri" w:hAnsi="Arial" w:cs="Arial"/>
          <w:sz w:val="24"/>
          <w:szCs w:val="24"/>
          <w:lang w:eastAsia="ru-RU"/>
        </w:rPr>
        <w:t>Хребтовского</w:t>
      </w:r>
      <w:r w:rsidRPr="0092024E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«Развитие жилищно-коммунального хозяйства </w:t>
      </w:r>
      <w:r w:rsidR="006B04FA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Хребтовского городского </w:t>
      </w:r>
      <w:r w:rsidRPr="0092024E">
        <w:rPr>
          <w:rFonts w:ascii="Arial" w:eastAsia="Calibri" w:hAnsi="Arial" w:cs="Arial"/>
          <w:sz w:val="24"/>
          <w:szCs w:val="24"/>
          <w:lang w:eastAsia="ru-RU"/>
        </w:rPr>
        <w:t>поселения» на 20</w:t>
      </w:r>
      <w:r w:rsidR="001720DE" w:rsidRPr="0092024E">
        <w:rPr>
          <w:rFonts w:ascii="Arial" w:eastAsia="Calibri" w:hAnsi="Arial" w:cs="Arial"/>
          <w:sz w:val="24"/>
          <w:szCs w:val="24"/>
          <w:lang w:eastAsia="ru-RU"/>
        </w:rPr>
        <w:t>20</w:t>
      </w:r>
      <w:r w:rsidRPr="0092024E">
        <w:rPr>
          <w:rFonts w:ascii="Arial" w:eastAsia="Calibri" w:hAnsi="Arial" w:cs="Arial"/>
          <w:sz w:val="24"/>
          <w:szCs w:val="24"/>
          <w:lang w:eastAsia="ru-RU"/>
        </w:rPr>
        <w:t>-20</w:t>
      </w:r>
      <w:r w:rsidR="00B56917" w:rsidRPr="0092024E">
        <w:rPr>
          <w:rFonts w:ascii="Arial" w:eastAsia="Calibri" w:hAnsi="Arial" w:cs="Arial"/>
          <w:sz w:val="24"/>
          <w:szCs w:val="24"/>
          <w:lang w:eastAsia="ru-RU"/>
        </w:rPr>
        <w:t>2</w:t>
      </w:r>
      <w:r w:rsidR="001720DE" w:rsidRPr="0092024E">
        <w:rPr>
          <w:rFonts w:ascii="Arial" w:eastAsia="Calibri" w:hAnsi="Arial" w:cs="Arial"/>
          <w:sz w:val="24"/>
          <w:szCs w:val="24"/>
          <w:lang w:eastAsia="ru-RU"/>
        </w:rPr>
        <w:t>4</w:t>
      </w:r>
      <w:r w:rsidRPr="0092024E">
        <w:rPr>
          <w:rFonts w:ascii="Arial" w:eastAsia="Calibri" w:hAnsi="Arial" w:cs="Arial"/>
          <w:sz w:val="24"/>
          <w:szCs w:val="24"/>
          <w:lang w:eastAsia="ru-RU"/>
        </w:rPr>
        <w:t xml:space="preserve"> годы</w:t>
      </w:r>
      <w:r w:rsidR="005D3BA4" w:rsidRPr="0092024E">
        <w:rPr>
          <w:rFonts w:ascii="Arial" w:eastAsia="Calibri" w:hAnsi="Arial" w:cs="Arial"/>
          <w:sz w:val="24"/>
          <w:szCs w:val="24"/>
          <w:lang w:eastAsia="ru-RU"/>
        </w:rPr>
        <w:t>»</w:t>
      </w:r>
    </w:p>
    <w:p w14:paraId="13E12DF5" w14:textId="77777777" w:rsidR="00715498" w:rsidRPr="005D3BA4" w:rsidRDefault="00715498" w:rsidP="00715498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ACCAF9" w14:textId="77777777"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ПОДПРОГРАММЫ </w:t>
      </w:r>
    </w:p>
    <w:p w14:paraId="3FF38A6C" w14:textId="77777777" w:rsidR="00715498" w:rsidRPr="0092024E" w:rsidRDefault="00715498" w:rsidP="00715498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«МОДЕРНИЗАЦИЯ ОБЪЕКТОВ КОММУНАЛЬНОЙ ИНФРАСТРУКТУРЫ </w:t>
      </w:r>
      <w:r w:rsidR="006B04FA" w:rsidRPr="0092024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ХРЕБТОВСКОГО ГОРОДСКОГО</w:t>
      </w:r>
      <w:r w:rsidRPr="0092024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ПОСЕЛЕНИЯ» НА </w:t>
      </w:r>
      <w:r w:rsidRPr="0092024E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="001720DE" w:rsidRPr="0092024E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Pr="0092024E">
        <w:rPr>
          <w:rFonts w:ascii="Arial" w:eastAsia="Times New Roman" w:hAnsi="Arial" w:cs="Arial"/>
          <w:bCs/>
          <w:sz w:val="24"/>
          <w:szCs w:val="24"/>
          <w:lang w:eastAsia="ru-RU"/>
        </w:rPr>
        <w:t>-20</w:t>
      </w:r>
      <w:r w:rsidR="00B56917" w:rsidRPr="0092024E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1720DE" w:rsidRPr="0092024E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Pr="0092024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ГОДЫ</w:t>
      </w:r>
    </w:p>
    <w:p w14:paraId="7D123483" w14:textId="77777777" w:rsidR="00715498" w:rsidRPr="0092024E" w:rsidRDefault="006B04FA" w:rsidP="005D3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МУНИ</w:t>
      </w:r>
      <w:r w:rsidR="00BD3AD7" w:rsidRPr="0092024E">
        <w:rPr>
          <w:rFonts w:ascii="Arial" w:eastAsia="Times New Roman" w:hAnsi="Arial" w:cs="Arial"/>
          <w:sz w:val="24"/>
          <w:szCs w:val="24"/>
          <w:lang w:eastAsia="ru-RU"/>
        </w:rPr>
        <w:t>ЦИПАЛЬНОЙ</w:t>
      </w:r>
      <w:r w:rsidR="00715498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«РАЗВИТИЕ ЖИЛИЩНО-КОММУНАЛЬНОГО ХОЗЯЙСТВА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ХРЕБТОВСКОГО</w:t>
      </w:r>
      <w:r w:rsidR="00715498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ПОСЕЛЕНИЯ»</w:t>
      </w:r>
    </w:p>
    <w:p w14:paraId="3E757948" w14:textId="77777777" w:rsidR="00715498" w:rsidRPr="0092024E" w:rsidRDefault="0066001A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bCs/>
          <w:sz w:val="24"/>
          <w:szCs w:val="24"/>
          <w:lang w:eastAsia="ru-RU"/>
        </w:rPr>
        <w:t>НА 20</w:t>
      </w:r>
      <w:r w:rsidR="001720DE" w:rsidRPr="0092024E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Pr="0092024E">
        <w:rPr>
          <w:rFonts w:ascii="Arial" w:eastAsia="Times New Roman" w:hAnsi="Arial" w:cs="Arial"/>
          <w:bCs/>
          <w:sz w:val="24"/>
          <w:szCs w:val="24"/>
          <w:lang w:eastAsia="ru-RU"/>
        </w:rPr>
        <w:t>-20</w:t>
      </w:r>
      <w:r w:rsidR="00B56917" w:rsidRPr="0092024E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1720DE" w:rsidRPr="0092024E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715498" w:rsidRPr="0092024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ГОДЫ</w:t>
      </w:r>
    </w:p>
    <w:p w14:paraId="3BBA8404" w14:textId="77777777" w:rsidR="00715498" w:rsidRPr="0092024E" w:rsidRDefault="00715498" w:rsidP="007154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(далее соответственно - подпрограмма, </w:t>
      </w:r>
      <w:r w:rsidR="00BD3AD7" w:rsidRPr="0092024E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программа)</w:t>
      </w:r>
    </w:p>
    <w:tbl>
      <w:tblPr>
        <w:tblStyle w:val="af5"/>
        <w:tblW w:w="9499" w:type="dxa"/>
        <w:jc w:val="center"/>
        <w:tblLook w:val="04A0" w:firstRow="1" w:lastRow="0" w:firstColumn="1" w:lastColumn="0" w:noHBand="0" w:noVBand="1"/>
      </w:tblPr>
      <w:tblGrid>
        <w:gridCol w:w="2240"/>
        <w:gridCol w:w="1623"/>
        <w:gridCol w:w="1664"/>
        <w:gridCol w:w="905"/>
        <w:gridCol w:w="1155"/>
        <w:gridCol w:w="558"/>
        <w:gridCol w:w="1354"/>
      </w:tblGrid>
      <w:tr w:rsidR="00C34AFE" w:rsidRPr="00DD16EA" w14:paraId="3B0EB7E2" w14:textId="77777777" w:rsidTr="00337EA3">
        <w:trPr>
          <w:cantSplit/>
          <w:jc w:val="center"/>
        </w:trPr>
        <w:tc>
          <w:tcPr>
            <w:tcW w:w="2240" w:type="dxa"/>
            <w:vAlign w:val="center"/>
          </w:tcPr>
          <w:p w14:paraId="7D676484" w14:textId="77777777" w:rsidR="00C34AFE" w:rsidRPr="0092024E" w:rsidRDefault="00C34AFE" w:rsidP="0058457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 программы </w:t>
            </w:r>
          </w:p>
        </w:tc>
        <w:tc>
          <w:tcPr>
            <w:tcW w:w="7259" w:type="dxa"/>
            <w:gridSpan w:val="6"/>
            <w:vAlign w:val="center"/>
          </w:tcPr>
          <w:p w14:paraId="02881EB5" w14:textId="77777777" w:rsidR="00C34AFE" w:rsidRPr="0092024E" w:rsidRDefault="00C34AFE" w:rsidP="00584571">
            <w:pPr>
              <w:widowControl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«Развитие жилищно-коммунального хозяйства Хребтовского городского поселения» на 20</w:t>
            </w:r>
            <w:r w:rsidR="001720DE" w:rsidRPr="0092024E">
              <w:rPr>
                <w:rFonts w:ascii="Arial" w:hAnsi="Arial" w:cs="Arial"/>
                <w:sz w:val="24"/>
                <w:szCs w:val="24"/>
              </w:rPr>
              <w:t>20</w:t>
            </w:r>
            <w:r w:rsidRPr="0092024E">
              <w:rPr>
                <w:rFonts w:ascii="Arial" w:hAnsi="Arial" w:cs="Arial"/>
                <w:sz w:val="24"/>
                <w:szCs w:val="24"/>
              </w:rPr>
              <w:t>-202</w:t>
            </w:r>
            <w:r w:rsidR="001720DE" w:rsidRPr="0092024E">
              <w:rPr>
                <w:rFonts w:ascii="Arial" w:hAnsi="Arial" w:cs="Arial"/>
                <w:sz w:val="24"/>
                <w:szCs w:val="24"/>
              </w:rPr>
              <w:t>4</w:t>
            </w:r>
            <w:r w:rsidRPr="0092024E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34AFE" w:rsidRPr="00DD16EA" w14:paraId="35E2C667" w14:textId="77777777" w:rsidTr="00337EA3">
        <w:trPr>
          <w:cantSplit/>
          <w:jc w:val="center"/>
        </w:trPr>
        <w:tc>
          <w:tcPr>
            <w:tcW w:w="2240" w:type="dxa"/>
            <w:vAlign w:val="center"/>
          </w:tcPr>
          <w:p w14:paraId="3EB12070" w14:textId="77777777" w:rsidR="00C34AFE" w:rsidRPr="0092024E" w:rsidRDefault="00C34AFE" w:rsidP="00584571">
            <w:pPr>
              <w:widowControl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7259" w:type="dxa"/>
            <w:gridSpan w:val="6"/>
            <w:vAlign w:val="center"/>
          </w:tcPr>
          <w:p w14:paraId="2C36302C" w14:textId="77777777" w:rsidR="00C34AFE" w:rsidRPr="0092024E" w:rsidRDefault="00C34AFE" w:rsidP="00584571">
            <w:pPr>
              <w:widowControl w:val="0"/>
              <w:spacing w:before="60" w:after="60"/>
              <w:ind w:hanging="14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«Модернизация объектов коммунальной инфраструктуры Хребтовского городского поселения» на 20</w:t>
            </w:r>
            <w:r w:rsidR="001720DE" w:rsidRPr="0092024E">
              <w:rPr>
                <w:rFonts w:ascii="Arial" w:hAnsi="Arial" w:cs="Arial"/>
                <w:sz w:val="24"/>
                <w:szCs w:val="24"/>
              </w:rPr>
              <w:t>20</w:t>
            </w:r>
            <w:r w:rsidRPr="0092024E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1720DE" w:rsidRPr="0092024E">
              <w:rPr>
                <w:rFonts w:ascii="Arial" w:hAnsi="Arial" w:cs="Arial"/>
                <w:sz w:val="24"/>
                <w:szCs w:val="24"/>
              </w:rPr>
              <w:t>4</w:t>
            </w:r>
            <w:r w:rsidRPr="0092024E">
              <w:rPr>
                <w:rFonts w:ascii="Arial" w:hAnsi="Arial" w:cs="Arial"/>
                <w:sz w:val="24"/>
                <w:szCs w:val="24"/>
              </w:rPr>
              <w:t xml:space="preserve"> годы    </w:t>
            </w:r>
          </w:p>
        </w:tc>
      </w:tr>
      <w:tr w:rsidR="00C34AFE" w:rsidRPr="00F0703F" w14:paraId="71D6D282" w14:textId="77777777" w:rsidTr="00337EA3">
        <w:trPr>
          <w:cantSplit/>
          <w:jc w:val="center"/>
        </w:trPr>
        <w:tc>
          <w:tcPr>
            <w:tcW w:w="2240" w:type="dxa"/>
            <w:vAlign w:val="center"/>
          </w:tcPr>
          <w:p w14:paraId="57E21CA8" w14:textId="77777777" w:rsidR="00C34AFE" w:rsidRPr="0092024E" w:rsidRDefault="00C34AFE" w:rsidP="00584571">
            <w:pPr>
              <w:widowControl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259" w:type="dxa"/>
            <w:gridSpan w:val="6"/>
            <w:vAlign w:val="center"/>
          </w:tcPr>
          <w:p w14:paraId="18723E90" w14:textId="77777777" w:rsidR="00C34AFE" w:rsidRPr="0092024E" w:rsidRDefault="00C34AFE" w:rsidP="00584571">
            <w:pPr>
              <w:widowControl w:val="0"/>
              <w:spacing w:before="60" w:after="60"/>
              <w:ind w:hanging="14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Администрация Хребтовского городского поселения Нижнеилимского района</w:t>
            </w:r>
          </w:p>
        </w:tc>
      </w:tr>
      <w:tr w:rsidR="00C34AFE" w:rsidRPr="00F0703F" w14:paraId="456DAD31" w14:textId="77777777" w:rsidTr="00337EA3">
        <w:trPr>
          <w:cantSplit/>
          <w:jc w:val="center"/>
        </w:trPr>
        <w:tc>
          <w:tcPr>
            <w:tcW w:w="2240" w:type="dxa"/>
            <w:vAlign w:val="center"/>
          </w:tcPr>
          <w:p w14:paraId="5956A7E8" w14:textId="77777777" w:rsidR="00C34AFE" w:rsidRPr="0092024E" w:rsidRDefault="00C34AFE" w:rsidP="00584571">
            <w:pPr>
              <w:widowControl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259" w:type="dxa"/>
            <w:gridSpan w:val="6"/>
            <w:vAlign w:val="center"/>
          </w:tcPr>
          <w:p w14:paraId="6C7451A9" w14:textId="77777777" w:rsidR="00C34AFE" w:rsidRPr="0092024E" w:rsidRDefault="00C34AFE" w:rsidP="00584571">
            <w:pPr>
              <w:widowControl w:val="0"/>
              <w:spacing w:before="60" w:after="60"/>
              <w:ind w:hanging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Повышение надежности  функционирования систем коммунальной инфраструктуры Хребтовского городского поселения,  повышение качества производимых  для  потребителей коммунальных услуг, улучшение экологической ситуации.</w:t>
            </w:r>
          </w:p>
        </w:tc>
      </w:tr>
      <w:tr w:rsidR="00C34AFE" w:rsidRPr="00DD16EA" w14:paraId="03AF6213" w14:textId="77777777" w:rsidTr="00337EA3">
        <w:trPr>
          <w:cantSplit/>
          <w:jc w:val="center"/>
        </w:trPr>
        <w:tc>
          <w:tcPr>
            <w:tcW w:w="2240" w:type="dxa"/>
            <w:vAlign w:val="center"/>
          </w:tcPr>
          <w:p w14:paraId="1B9A00C0" w14:textId="77777777" w:rsidR="00C34AFE" w:rsidRPr="0092024E" w:rsidRDefault="00C34AFE" w:rsidP="00584571">
            <w:pPr>
              <w:widowControl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259" w:type="dxa"/>
            <w:gridSpan w:val="6"/>
            <w:vAlign w:val="center"/>
          </w:tcPr>
          <w:p w14:paraId="7E1B9851" w14:textId="77777777" w:rsidR="00C34AFE" w:rsidRPr="0092024E" w:rsidRDefault="00C34AFE" w:rsidP="00584571">
            <w:pPr>
              <w:widowControl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Повышение надежности объектов тепло- водоснабжения, коммунальной инфраструктуры</w:t>
            </w:r>
          </w:p>
        </w:tc>
      </w:tr>
      <w:tr w:rsidR="00C34AFE" w:rsidRPr="00DD16EA" w14:paraId="03CC2914" w14:textId="77777777" w:rsidTr="00337EA3">
        <w:trPr>
          <w:cantSplit/>
          <w:jc w:val="center"/>
        </w:trPr>
        <w:tc>
          <w:tcPr>
            <w:tcW w:w="2240" w:type="dxa"/>
            <w:vAlign w:val="center"/>
          </w:tcPr>
          <w:p w14:paraId="7A52361C" w14:textId="77777777" w:rsidR="00C34AFE" w:rsidRPr="0092024E" w:rsidRDefault="00C34AFE" w:rsidP="00584571">
            <w:pPr>
              <w:widowControl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259" w:type="dxa"/>
            <w:gridSpan w:val="6"/>
            <w:vAlign w:val="center"/>
          </w:tcPr>
          <w:p w14:paraId="3EF2CDC1" w14:textId="77777777" w:rsidR="00C34AFE" w:rsidRPr="0092024E" w:rsidRDefault="00C34AFE" w:rsidP="00584571">
            <w:pPr>
              <w:widowControl w:val="0"/>
              <w:spacing w:before="60" w:after="60"/>
              <w:ind w:hanging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1720DE" w:rsidRPr="0092024E">
              <w:rPr>
                <w:rFonts w:ascii="Arial" w:hAnsi="Arial" w:cs="Arial"/>
                <w:sz w:val="24"/>
                <w:szCs w:val="24"/>
              </w:rPr>
              <w:t>20</w:t>
            </w:r>
            <w:r w:rsidRPr="0092024E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1720DE" w:rsidRPr="0092024E">
              <w:rPr>
                <w:rFonts w:ascii="Arial" w:hAnsi="Arial" w:cs="Arial"/>
                <w:sz w:val="24"/>
                <w:szCs w:val="24"/>
              </w:rPr>
              <w:t>4</w:t>
            </w:r>
            <w:r w:rsidRPr="0092024E"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</w:tc>
      </w:tr>
      <w:tr w:rsidR="00C34AFE" w:rsidRPr="009F694B" w14:paraId="3F0440F9" w14:textId="77777777" w:rsidTr="00337EA3">
        <w:trPr>
          <w:cantSplit/>
          <w:jc w:val="center"/>
        </w:trPr>
        <w:tc>
          <w:tcPr>
            <w:tcW w:w="2240" w:type="dxa"/>
            <w:vAlign w:val="center"/>
          </w:tcPr>
          <w:p w14:paraId="4A508E13" w14:textId="77777777" w:rsidR="00C34AFE" w:rsidRPr="0092024E" w:rsidRDefault="00C34AFE" w:rsidP="00584571">
            <w:pPr>
              <w:widowControl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59" w:type="dxa"/>
            <w:gridSpan w:val="6"/>
            <w:vAlign w:val="center"/>
          </w:tcPr>
          <w:p w14:paraId="0F675662" w14:textId="77777777" w:rsidR="00C34AFE" w:rsidRPr="0092024E" w:rsidRDefault="00C34AFE" w:rsidP="005845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 xml:space="preserve">1. Количество аварий в системах водоснабжения. </w:t>
            </w:r>
          </w:p>
          <w:p w14:paraId="0A699B29" w14:textId="77777777" w:rsidR="001720DE" w:rsidRPr="0092024E" w:rsidRDefault="00C34AFE" w:rsidP="00172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 xml:space="preserve">2. Количество введенных в эксплуатацию объектов коммунальной инфраструктуры, всего. </w:t>
            </w:r>
          </w:p>
          <w:p w14:paraId="10723828" w14:textId="77777777" w:rsidR="00E40104" w:rsidRPr="0092024E" w:rsidRDefault="00C34AFE" w:rsidP="00172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 xml:space="preserve">3. Доля потерь по тепловой энергии в суммарном объеме отпуска тепловой энергии.  </w:t>
            </w:r>
          </w:p>
          <w:p w14:paraId="08E11C38" w14:textId="77777777" w:rsidR="00C34AFE" w:rsidRPr="0092024E" w:rsidRDefault="00E40104" w:rsidP="00584571">
            <w:pPr>
              <w:widowControl w:val="0"/>
              <w:spacing w:before="60" w:after="60"/>
              <w:ind w:hanging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 xml:space="preserve">4. Бесперебойное обеспечение население привозной питьевой водой. </w:t>
            </w:r>
            <w:r w:rsidR="00C34AFE" w:rsidRPr="0092024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</w:tr>
      <w:tr w:rsidR="00C34AFE" w:rsidRPr="00DD16EA" w14:paraId="2700B700" w14:textId="77777777" w:rsidTr="00337EA3">
        <w:trPr>
          <w:cantSplit/>
          <w:jc w:val="center"/>
        </w:trPr>
        <w:tc>
          <w:tcPr>
            <w:tcW w:w="2240" w:type="dxa"/>
            <w:vAlign w:val="center"/>
          </w:tcPr>
          <w:p w14:paraId="213D65E1" w14:textId="77777777" w:rsidR="00C34AFE" w:rsidRPr="0092024E" w:rsidRDefault="00C34AFE" w:rsidP="00584571">
            <w:pPr>
              <w:widowControl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7259" w:type="dxa"/>
            <w:gridSpan w:val="6"/>
            <w:vAlign w:val="center"/>
          </w:tcPr>
          <w:p w14:paraId="4B7A1EE9" w14:textId="77777777" w:rsidR="00C34AFE" w:rsidRPr="0092024E" w:rsidRDefault="00C34AFE" w:rsidP="00584571">
            <w:pPr>
              <w:widowControl w:val="0"/>
              <w:spacing w:before="60" w:after="6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Проведение модернизации, реконструкции, нового строительства объектов тепло- и водоснабжения, капитального ремонта объектов коммунальной инфраструктуры на территории Хребтовского городского поселения</w:t>
            </w:r>
            <w:r w:rsidR="00545ABB" w:rsidRPr="0092024E">
              <w:rPr>
                <w:rFonts w:ascii="Arial" w:hAnsi="Arial" w:cs="Arial"/>
                <w:sz w:val="24"/>
                <w:szCs w:val="24"/>
              </w:rPr>
              <w:t xml:space="preserve">, приобретение спецтехники для подвоза воды населению. </w:t>
            </w:r>
          </w:p>
        </w:tc>
      </w:tr>
      <w:tr w:rsidR="00C34AFE" w:rsidRPr="00F0703F" w14:paraId="3CE3E08F" w14:textId="77777777" w:rsidTr="00337EA3">
        <w:trPr>
          <w:cantSplit/>
          <w:trHeight w:val="480"/>
          <w:jc w:val="center"/>
        </w:trPr>
        <w:tc>
          <w:tcPr>
            <w:tcW w:w="2240" w:type="dxa"/>
            <w:vMerge w:val="restart"/>
          </w:tcPr>
          <w:p w14:paraId="6179331F" w14:textId="77777777" w:rsidR="00C34AFE" w:rsidRPr="0092024E" w:rsidRDefault="00C34AFE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 xml:space="preserve">Ресурсное обеспечение </w:t>
            </w:r>
            <w:r w:rsidRPr="0092024E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623" w:type="dxa"/>
            <w:vMerge w:val="restart"/>
          </w:tcPr>
          <w:p w14:paraId="01AB07FA" w14:textId="77777777" w:rsidR="00C34AFE" w:rsidRPr="0092024E" w:rsidRDefault="00C34AFE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Период реализации </w:t>
            </w:r>
            <w:r w:rsidRPr="0092024E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636" w:type="dxa"/>
            <w:gridSpan w:val="5"/>
          </w:tcPr>
          <w:p w14:paraId="195DC1E3" w14:textId="77777777" w:rsidR="00C34AFE" w:rsidRPr="0092024E" w:rsidRDefault="00C34AFE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lastRenderedPageBreak/>
              <w:t>Объем финансирования, тыс. руб.</w:t>
            </w:r>
          </w:p>
        </w:tc>
      </w:tr>
      <w:tr w:rsidR="00C34AFE" w:rsidRPr="00DD16EA" w14:paraId="4243DCE6" w14:textId="77777777" w:rsidTr="00337EA3">
        <w:trPr>
          <w:cantSplit/>
          <w:trHeight w:val="240"/>
          <w:jc w:val="center"/>
        </w:trPr>
        <w:tc>
          <w:tcPr>
            <w:tcW w:w="2240" w:type="dxa"/>
            <w:vMerge/>
          </w:tcPr>
          <w:p w14:paraId="0D2A962F" w14:textId="77777777" w:rsidR="00C34AFE" w:rsidRPr="0092024E" w:rsidRDefault="00C34AFE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14:paraId="35D04072" w14:textId="77777777" w:rsidR="00C34AFE" w:rsidRPr="0092024E" w:rsidRDefault="00C34AFE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</w:tcPr>
          <w:p w14:paraId="1145382C" w14:textId="77777777" w:rsidR="00C34AFE" w:rsidRPr="0092024E" w:rsidRDefault="00C34AFE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 xml:space="preserve">Финансовые </w:t>
            </w:r>
            <w:r w:rsidRPr="0092024E">
              <w:rPr>
                <w:rFonts w:ascii="Arial" w:hAnsi="Arial" w:cs="Arial"/>
                <w:sz w:val="24"/>
                <w:szCs w:val="24"/>
              </w:rPr>
              <w:lastRenderedPageBreak/>
              <w:t>средства, всего</w:t>
            </w:r>
          </w:p>
        </w:tc>
        <w:tc>
          <w:tcPr>
            <w:tcW w:w="3972" w:type="dxa"/>
            <w:gridSpan w:val="4"/>
          </w:tcPr>
          <w:p w14:paraId="2788B2E6" w14:textId="77777777" w:rsidR="00C34AFE" w:rsidRPr="0092024E" w:rsidRDefault="00C34AFE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lastRenderedPageBreak/>
              <w:t>В том числе по источникам:</w:t>
            </w:r>
          </w:p>
        </w:tc>
      </w:tr>
      <w:tr w:rsidR="00C34AFE" w:rsidRPr="00F0703F" w14:paraId="5C54BF3A" w14:textId="77777777" w:rsidTr="00337EA3">
        <w:trPr>
          <w:cantSplit/>
          <w:trHeight w:val="240"/>
          <w:jc w:val="center"/>
        </w:trPr>
        <w:tc>
          <w:tcPr>
            <w:tcW w:w="2240" w:type="dxa"/>
            <w:vMerge/>
          </w:tcPr>
          <w:p w14:paraId="407E3800" w14:textId="77777777" w:rsidR="00C34AFE" w:rsidRPr="0092024E" w:rsidRDefault="00C34AFE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14:paraId="453726AD" w14:textId="77777777" w:rsidR="00C34AFE" w:rsidRPr="0092024E" w:rsidRDefault="00C34AFE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14:paraId="6FD38A0B" w14:textId="77777777" w:rsidR="00C34AFE" w:rsidRPr="0092024E" w:rsidRDefault="00C34AFE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</w:tcPr>
          <w:p w14:paraId="2163C7FA" w14:textId="77777777" w:rsidR="00C34AFE" w:rsidRPr="0092024E" w:rsidRDefault="00C34AFE" w:rsidP="005845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 xml:space="preserve">МБ </w:t>
            </w:r>
          </w:p>
        </w:tc>
        <w:tc>
          <w:tcPr>
            <w:tcW w:w="1155" w:type="dxa"/>
          </w:tcPr>
          <w:p w14:paraId="0BFB7E97" w14:textId="77777777" w:rsidR="00C34AFE" w:rsidRPr="0092024E" w:rsidRDefault="00C34AFE" w:rsidP="00584571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ОБ</w:t>
            </w:r>
            <w:r w:rsidR="0092024E" w:rsidRPr="0092024E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58" w:type="dxa"/>
          </w:tcPr>
          <w:p w14:paraId="4A34263F" w14:textId="77777777" w:rsidR="00C34AFE" w:rsidRPr="0092024E" w:rsidRDefault="00C34AFE" w:rsidP="005845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54" w:type="dxa"/>
          </w:tcPr>
          <w:p w14:paraId="4DAC0BFD" w14:textId="77777777" w:rsidR="00C34AFE" w:rsidRPr="0092024E" w:rsidRDefault="00C34AFE" w:rsidP="005845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</w:tr>
      <w:tr w:rsidR="00966299" w:rsidRPr="00F0703F" w14:paraId="3008E215" w14:textId="77777777" w:rsidTr="00337EA3">
        <w:trPr>
          <w:cantSplit/>
          <w:trHeight w:val="1104"/>
          <w:jc w:val="center"/>
        </w:trPr>
        <w:tc>
          <w:tcPr>
            <w:tcW w:w="2240" w:type="dxa"/>
            <w:vMerge/>
          </w:tcPr>
          <w:p w14:paraId="3A38F780" w14:textId="77777777" w:rsidR="00966299" w:rsidRPr="0092024E" w:rsidRDefault="00966299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367BC4C3" w14:textId="77777777" w:rsidR="00966299" w:rsidRPr="001F0914" w:rsidRDefault="00966299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Всего за весь период</w:t>
            </w:r>
          </w:p>
          <w:p w14:paraId="45384FD2" w14:textId="77777777" w:rsidR="00966299" w:rsidRPr="001F0914" w:rsidRDefault="00966299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в том числе по годам:</w:t>
            </w:r>
          </w:p>
        </w:tc>
        <w:tc>
          <w:tcPr>
            <w:tcW w:w="1664" w:type="dxa"/>
          </w:tcPr>
          <w:p w14:paraId="1C5B031C" w14:textId="77777777" w:rsidR="00966299" w:rsidRPr="001F0914" w:rsidRDefault="00A1298F" w:rsidP="005858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4 </w:t>
            </w:r>
            <w:r w:rsidR="005858C8" w:rsidRPr="001F0914">
              <w:rPr>
                <w:rFonts w:ascii="Arial" w:hAnsi="Arial" w:cs="Arial"/>
                <w:sz w:val="24"/>
                <w:szCs w:val="24"/>
                <w:highlight w:val="green"/>
              </w:rPr>
              <w:t>62</w:t>
            </w:r>
            <w:r w:rsidR="0092024E" w:rsidRPr="001F0914">
              <w:rPr>
                <w:rFonts w:ascii="Arial" w:hAnsi="Arial" w:cs="Arial"/>
                <w:sz w:val="24"/>
                <w:szCs w:val="24"/>
                <w:highlight w:val="green"/>
              </w:rPr>
              <w:t>1</w:t>
            </w: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,</w:t>
            </w:r>
            <w:r w:rsidR="0092024E" w:rsidRPr="001F0914">
              <w:rPr>
                <w:rFonts w:ascii="Arial" w:hAnsi="Arial" w:cs="Arial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905" w:type="dxa"/>
          </w:tcPr>
          <w:p w14:paraId="6A92F826" w14:textId="77777777" w:rsidR="00966299" w:rsidRPr="001F0914" w:rsidRDefault="005858C8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75,</w:t>
            </w:r>
            <w:r w:rsidR="0092024E" w:rsidRPr="001F0914">
              <w:rPr>
                <w:rFonts w:ascii="Arial" w:hAnsi="Arial" w:cs="Arial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1155" w:type="dxa"/>
          </w:tcPr>
          <w:p w14:paraId="2346C5BD" w14:textId="77777777" w:rsidR="00966299" w:rsidRPr="001F0914" w:rsidRDefault="00966299" w:rsidP="005858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  <w:vertAlign w:val="superscript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4</w:t>
            </w:r>
            <w:r w:rsidR="00A1298F" w:rsidRPr="001F0914">
              <w:rPr>
                <w:rFonts w:ascii="Arial" w:hAnsi="Arial" w:cs="Arial"/>
                <w:sz w:val="24"/>
                <w:szCs w:val="24"/>
                <w:highlight w:val="green"/>
              </w:rPr>
              <w:t> 54</w:t>
            </w:r>
            <w:r w:rsidR="0092024E" w:rsidRPr="001F0914">
              <w:rPr>
                <w:rFonts w:ascii="Arial" w:hAnsi="Arial" w:cs="Arial"/>
                <w:sz w:val="24"/>
                <w:szCs w:val="24"/>
                <w:highlight w:val="green"/>
              </w:rPr>
              <w:t>5</w:t>
            </w:r>
            <w:r w:rsidR="00A1298F" w:rsidRPr="001F0914">
              <w:rPr>
                <w:rFonts w:ascii="Arial" w:hAnsi="Arial" w:cs="Arial"/>
                <w:sz w:val="24"/>
                <w:szCs w:val="24"/>
                <w:highlight w:val="green"/>
              </w:rPr>
              <w:t>,</w:t>
            </w:r>
            <w:r w:rsidR="0092024E" w:rsidRPr="001F0914">
              <w:rPr>
                <w:rFonts w:ascii="Arial" w:hAnsi="Arial" w:cs="Arial"/>
                <w:sz w:val="24"/>
                <w:szCs w:val="24"/>
                <w:highlight w:val="green"/>
              </w:rPr>
              <w:t>8</w:t>
            </w:r>
            <w:r w:rsidR="00B93F34" w:rsidRPr="001F0914">
              <w:rPr>
                <w:rFonts w:ascii="Arial" w:hAnsi="Arial" w:cs="Arial"/>
                <w:sz w:val="24"/>
                <w:szCs w:val="24"/>
                <w:highlight w:val="green"/>
                <w:vertAlign w:val="superscript"/>
              </w:rPr>
              <w:t>*</w:t>
            </w:r>
          </w:p>
        </w:tc>
        <w:tc>
          <w:tcPr>
            <w:tcW w:w="558" w:type="dxa"/>
          </w:tcPr>
          <w:p w14:paraId="6D1CA7C4" w14:textId="77777777" w:rsidR="00966299" w:rsidRPr="001F0914" w:rsidRDefault="00966299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54" w:type="dxa"/>
          </w:tcPr>
          <w:p w14:paraId="7F5D0EAC" w14:textId="77777777" w:rsidR="00966299" w:rsidRPr="001F0914" w:rsidRDefault="00966299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C34AFE" w:rsidRPr="00F0703F" w14:paraId="4C325D7A" w14:textId="77777777" w:rsidTr="00337EA3">
        <w:trPr>
          <w:cantSplit/>
          <w:trHeight w:val="240"/>
          <w:jc w:val="center"/>
        </w:trPr>
        <w:tc>
          <w:tcPr>
            <w:tcW w:w="2240" w:type="dxa"/>
            <w:vMerge/>
          </w:tcPr>
          <w:p w14:paraId="5FD6145F" w14:textId="77777777" w:rsidR="00C34AFE" w:rsidRPr="0092024E" w:rsidRDefault="00C34AFE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32D86B10" w14:textId="77777777" w:rsidR="00C34AFE" w:rsidRPr="001F0914" w:rsidRDefault="00C34AFE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20</w:t>
            </w:r>
            <w:r w:rsidR="001720DE" w:rsidRPr="001F0914">
              <w:rPr>
                <w:rFonts w:ascii="Arial" w:hAnsi="Arial" w:cs="Arial"/>
                <w:sz w:val="24"/>
                <w:szCs w:val="24"/>
                <w:highlight w:val="green"/>
              </w:rPr>
              <w:t>20</w:t>
            </w: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 xml:space="preserve"> год</w:t>
            </w:r>
          </w:p>
        </w:tc>
        <w:tc>
          <w:tcPr>
            <w:tcW w:w="1664" w:type="dxa"/>
          </w:tcPr>
          <w:p w14:paraId="33900387" w14:textId="77777777" w:rsidR="00C34AFE" w:rsidRPr="001F0914" w:rsidRDefault="0092024E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1 450,4</w:t>
            </w:r>
          </w:p>
        </w:tc>
        <w:tc>
          <w:tcPr>
            <w:tcW w:w="905" w:type="dxa"/>
          </w:tcPr>
          <w:p w14:paraId="36E42D28" w14:textId="77777777" w:rsidR="00C34AFE" w:rsidRPr="001F0914" w:rsidRDefault="0092024E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14,5</w:t>
            </w:r>
          </w:p>
        </w:tc>
        <w:tc>
          <w:tcPr>
            <w:tcW w:w="1155" w:type="dxa"/>
          </w:tcPr>
          <w:p w14:paraId="6AA52C93" w14:textId="77777777" w:rsidR="00C34AFE" w:rsidRPr="001F0914" w:rsidRDefault="0092024E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  <w:vertAlign w:val="superscript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1 435,9</w:t>
            </w:r>
            <w:r w:rsidRPr="001F0914">
              <w:rPr>
                <w:rFonts w:ascii="Arial" w:hAnsi="Arial" w:cs="Arial"/>
                <w:sz w:val="24"/>
                <w:szCs w:val="24"/>
                <w:highlight w:val="green"/>
                <w:vertAlign w:val="superscript"/>
              </w:rPr>
              <w:t>*</w:t>
            </w:r>
          </w:p>
        </w:tc>
        <w:tc>
          <w:tcPr>
            <w:tcW w:w="558" w:type="dxa"/>
          </w:tcPr>
          <w:p w14:paraId="5DABE375" w14:textId="77777777" w:rsidR="00C34AFE" w:rsidRPr="001F0914" w:rsidRDefault="00C34AFE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354" w:type="dxa"/>
          </w:tcPr>
          <w:p w14:paraId="2641FA77" w14:textId="77777777" w:rsidR="00C34AFE" w:rsidRPr="001F0914" w:rsidRDefault="00C34AFE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0,0</w:t>
            </w:r>
          </w:p>
        </w:tc>
      </w:tr>
      <w:tr w:rsidR="00C34AFE" w:rsidRPr="00F0703F" w14:paraId="563C7604" w14:textId="77777777" w:rsidTr="00337EA3">
        <w:trPr>
          <w:cantSplit/>
          <w:trHeight w:val="240"/>
          <w:jc w:val="center"/>
        </w:trPr>
        <w:tc>
          <w:tcPr>
            <w:tcW w:w="2240" w:type="dxa"/>
            <w:vMerge/>
          </w:tcPr>
          <w:p w14:paraId="4338FEA4" w14:textId="77777777" w:rsidR="00C34AFE" w:rsidRPr="0092024E" w:rsidRDefault="00C34AFE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7C8DB3F0" w14:textId="77777777" w:rsidR="00C34AFE" w:rsidRPr="001F0914" w:rsidRDefault="00C34AFE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20</w:t>
            </w:r>
            <w:r w:rsidR="001720DE" w:rsidRPr="001F0914">
              <w:rPr>
                <w:rFonts w:ascii="Arial" w:hAnsi="Arial" w:cs="Arial"/>
                <w:sz w:val="24"/>
                <w:szCs w:val="24"/>
                <w:highlight w:val="green"/>
              </w:rPr>
              <w:t>21</w:t>
            </w: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 xml:space="preserve"> год</w:t>
            </w:r>
          </w:p>
        </w:tc>
        <w:tc>
          <w:tcPr>
            <w:tcW w:w="1664" w:type="dxa"/>
          </w:tcPr>
          <w:p w14:paraId="633D00A3" w14:textId="77777777" w:rsidR="00C34AFE" w:rsidRPr="001F0914" w:rsidRDefault="0092024E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2 685,0</w:t>
            </w:r>
          </w:p>
        </w:tc>
        <w:tc>
          <w:tcPr>
            <w:tcW w:w="905" w:type="dxa"/>
          </w:tcPr>
          <w:p w14:paraId="364E5032" w14:textId="77777777" w:rsidR="00C34AFE" w:rsidRPr="001F0914" w:rsidRDefault="0092024E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26,8</w:t>
            </w:r>
          </w:p>
        </w:tc>
        <w:tc>
          <w:tcPr>
            <w:tcW w:w="1155" w:type="dxa"/>
          </w:tcPr>
          <w:p w14:paraId="756765FA" w14:textId="77777777" w:rsidR="00C34AFE" w:rsidRPr="001F0914" w:rsidRDefault="0092024E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  <w:vertAlign w:val="superscript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2 658,2</w:t>
            </w:r>
            <w:r w:rsidRPr="001F0914">
              <w:rPr>
                <w:rFonts w:ascii="Arial" w:hAnsi="Arial" w:cs="Arial"/>
                <w:sz w:val="24"/>
                <w:szCs w:val="24"/>
                <w:highlight w:val="green"/>
                <w:vertAlign w:val="superscript"/>
              </w:rPr>
              <w:t>*</w:t>
            </w:r>
          </w:p>
        </w:tc>
        <w:tc>
          <w:tcPr>
            <w:tcW w:w="558" w:type="dxa"/>
          </w:tcPr>
          <w:p w14:paraId="1AC02388" w14:textId="77777777" w:rsidR="00C34AFE" w:rsidRPr="001F0914" w:rsidRDefault="00C34AFE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354" w:type="dxa"/>
          </w:tcPr>
          <w:p w14:paraId="581FC7AF" w14:textId="77777777" w:rsidR="00C34AFE" w:rsidRPr="001F0914" w:rsidRDefault="00C34AFE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0,0</w:t>
            </w:r>
          </w:p>
        </w:tc>
      </w:tr>
      <w:tr w:rsidR="00C34AFE" w:rsidRPr="00F0703F" w14:paraId="2B1AC14C" w14:textId="77777777" w:rsidTr="00337EA3">
        <w:trPr>
          <w:cantSplit/>
          <w:trHeight w:val="240"/>
          <w:jc w:val="center"/>
        </w:trPr>
        <w:tc>
          <w:tcPr>
            <w:tcW w:w="2240" w:type="dxa"/>
            <w:vMerge/>
          </w:tcPr>
          <w:p w14:paraId="68885171" w14:textId="77777777" w:rsidR="00C34AFE" w:rsidRPr="0092024E" w:rsidRDefault="00C34AFE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50A93BA9" w14:textId="77777777" w:rsidR="00C34AFE" w:rsidRPr="001F0914" w:rsidRDefault="00C34AFE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20</w:t>
            </w:r>
            <w:r w:rsidR="001720DE" w:rsidRPr="001F0914">
              <w:rPr>
                <w:rFonts w:ascii="Arial" w:hAnsi="Arial" w:cs="Arial"/>
                <w:sz w:val="24"/>
                <w:szCs w:val="24"/>
                <w:highlight w:val="green"/>
              </w:rPr>
              <w:t>22</w:t>
            </w: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 xml:space="preserve"> год</w:t>
            </w:r>
          </w:p>
        </w:tc>
        <w:tc>
          <w:tcPr>
            <w:tcW w:w="1664" w:type="dxa"/>
          </w:tcPr>
          <w:p w14:paraId="0762938C" w14:textId="77777777" w:rsidR="00C34AFE" w:rsidRPr="001F0914" w:rsidRDefault="0092024E" w:rsidP="009662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485,7</w:t>
            </w:r>
          </w:p>
        </w:tc>
        <w:tc>
          <w:tcPr>
            <w:tcW w:w="905" w:type="dxa"/>
          </w:tcPr>
          <w:p w14:paraId="6BC30A78" w14:textId="77777777" w:rsidR="00C34AFE" w:rsidRPr="001F0914" w:rsidRDefault="0092024E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34,0</w:t>
            </w:r>
          </w:p>
        </w:tc>
        <w:tc>
          <w:tcPr>
            <w:tcW w:w="1155" w:type="dxa"/>
          </w:tcPr>
          <w:p w14:paraId="347588AB" w14:textId="77777777" w:rsidR="00C34AFE" w:rsidRPr="001F0914" w:rsidRDefault="0092024E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  <w:vertAlign w:val="superscript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451,7</w:t>
            </w:r>
            <w:r w:rsidR="00B93F34" w:rsidRPr="001F0914">
              <w:rPr>
                <w:rFonts w:ascii="Arial" w:hAnsi="Arial" w:cs="Arial"/>
                <w:sz w:val="24"/>
                <w:szCs w:val="24"/>
                <w:highlight w:val="green"/>
                <w:vertAlign w:val="superscript"/>
              </w:rPr>
              <w:t>*</w:t>
            </w:r>
          </w:p>
        </w:tc>
        <w:tc>
          <w:tcPr>
            <w:tcW w:w="558" w:type="dxa"/>
          </w:tcPr>
          <w:p w14:paraId="1C08D154" w14:textId="77777777" w:rsidR="00C34AFE" w:rsidRPr="001F0914" w:rsidRDefault="00C34AFE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354" w:type="dxa"/>
          </w:tcPr>
          <w:p w14:paraId="195348C1" w14:textId="77777777" w:rsidR="00C34AFE" w:rsidRPr="001F0914" w:rsidRDefault="00C34AFE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0,0</w:t>
            </w:r>
          </w:p>
        </w:tc>
      </w:tr>
      <w:tr w:rsidR="00C34AFE" w:rsidRPr="00F0703F" w14:paraId="504D4B5F" w14:textId="77777777" w:rsidTr="00337EA3">
        <w:trPr>
          <w:cantSplit/>
          <w:trHeight w:val="240"/>
          <w:jc w:val="center"/>
        </w:trPr>
        <w:tc>
          <w:tcPr>
            <w:tcW w:w="2240" w:type="dxa"/>
            <w:vMerge/>
          </w:tcPr>
          <w:p w14:paraId="3C764864" w14:textId="77777777" w:rsidR="00C34AFE" w:rsidRPr="0092024E" w:rsidRDefault="00C34AFE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20C3FE9E" w14:textId="77777777" w:rsidR="00C34AFE" w:rsidRPr="001F0914" w:rsidRDefault="00C34AFE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20</w:t>
            </w:r>
            <w:r w:rsidR="001720DE" w:rsidRPr="001F0914">
              <w:rPr>
                <w:rFonts w:ascii="Arial" w:hAnsi="Arial" w:cs="Arial"/>
                <w:sz w:val="24"/>
                <w:szCs w:val="24"/>
                <w:highlight w:val="green"/>
              </w:rPr>
              <w:t>23</w:t>
            </w: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 xml:space="preserve"> год</w:t>
            </w:r>
          </w:p>
        </w:tc>
        <w:tc>
          <w:tcPr>
            <w:tcW w:w="1664" w:type="dxa"/>
          </w:tcPr>
          <w:p w14:paraId="1A0BC885" w14:textId="77777777" w:rsidR="00C34AFE" w:rsidRPr="001F0914" w:rsidRDefault="0092024E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905" w:type="dxa"/>
          </w:tcPr>
          <w:p w14:paraId="511856FB" w14:textId="77777777" w:rsidR="00C34AFE" w:rsidRPr="001F0914" w:rsidRDefault="00C34AFE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155" w:type="dxa"/>
          </w:tcPr>
          <w:p w14:paraId="2DCDABA8" w14:textId="77777777" w:rsidR="00C34AFE" w:rsidRPr="001F0914" w:rsidRDefault="00C34AFE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</w:tcPr>
          <w:p w14:paraId="463F2904" w14:textId="77777777" w:rsidR="00C34AFE" w:rsidRPr="001F0914" w:rsidRDefault="00C34AFE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54" w:type="dxa"/>
          </w:tcPr>
          <w:p w14:paraId="00156842" w14:textId="77777777" w:rsidR="00C34AFE" w:rsidRPr="001F0914" w:rsidRDefault="00C34AFE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C34AFE" w:rsidRPr="00F0703F" w14:paraId="7211B6AB" w14:textId="77777777" w:rsidTr="00337EA3">
        <w:trPr>
          <w:cantSplit/>
          <w:trHeight w:val="240"/>
          <w:jc w:val="center"/>
        </w:trPr>
        <w:tc>
          <w:tcPr>
            <w:tcW w:w="2240" w:type="dxa"/>
            <w:vMerge/>
          </w:tcPr>
          <w:p w14:paraId="40515979" w14:textId="77777777" w:rsidR="00C34AFE" w:rsidRPr="0092024E" w:rsidRDefault="00C34AFE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0BE255E5" w14:textId="77777777" w:rsidR="00C34AFE" w:rsidRPr="001F0914" w:rsidRDefault="00C34AFE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20</w:t>
            </w:r>
            <w:r w:rsidR="001720DE" w:rsidRPr="001F0914">
              <w:rPr>
                <w:rFonts w:ascii="Arial" w:hAnsi="Arial" w:cs="Arial"/>
                <w:sz w:val="24"/>
                <w:szCs w:val="24"/>
                <w:highlight w:val="green"/>
              </w:rPr>
              <w:t>25</w:t>
            </w: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 xml:space="preserve"> год</w:t>
            </w:r>
          </w:p>
        </w:tc>
        <w:tc>
          <w:tcPr>
            <w:tcW w:w="1664" w:type="dxa"/>
          </w:tcPr>
          <w:p w14:paraId="0505EAFE" w14:textId="77777777" w:rsidR="00C34AFE" w:rsidRPr="001F0914" w:rsidRDefault="0092024E" w:rsidP="000A5F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905" w:type="dxa"/>
          </w:tcPr>
          <w:p w14:paraId="4F14B99C" w14:textId="77777777" w:rsidR="00C34AFE" w:rsidRPr="001F0914" w:rsidRDefault="00C34AFE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155" w:type="dxa"/>
          </w:tcPr>
          <w:p w14:paraId="69217D5F" w14:textId="77777777" w:rsidR="00C34AFE" w:rsidRPr="001F0914" w:rsidRDefault="00C34AFE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  <w:vertAlign w:val="superscript"/>
              </w:rPr>
            </w:pPr>
          </w:p>
        </w:tc>
        <w:tc>
          <w:tcPr>
            <w:tcW w:w="558" w:type="dxa"/>
          </w:tcPr>
          <w:p w14:paraId="44D38E56" w14:textId="77777777" w:rsidR="00C34AFE" w:rsidRPr="001F0914" w:rsidRDefault="00C34AFE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354" w:type="dxa"/>
          </w:tcPr>
          <w:p w14:paraId="03085782" w14:textId="77777777" w:rsidR="00C34AFE" w:rsidRPr="001F0914" w:rsidRDefault="00C34AFE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584571" w:rsidRPr="009F694B" w14:paraId="65637309" w14:textId="77777777" w:rsidTr="00337EA3">
        <w:trPr>
          <w:cantSplit/>
          <w:jc w:val="center"/>
        </w:trPr>
        <w:tc>
          <w:tcPr>
            <w:tcW w:w="2240" w:type="dxa"/>
            <w:vAlign w:val="center"/>
          </w:tcPr>
          <w:p w14:paraId="2C99B0EA" w14:textId="77777777" w:rsidR="00584571" w:rsidRPr="0092024E" w:rsidRDefault="00584571" w:rsidP="00584571">
            <w:pPr>
              <w:widowControl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7259" w:type="dxa"/>
            <w:gridSpan w:val="6"/>
          </w:tcPr>
          <w:p w14:paraId="1F24D60E" w14:textId="77777777" w:rsidR="00584571" w:rsidRPr="0092024E" w:rsidRDefault="00584571" w:rsidP="00584571">
            <w:pPr>
              <w:numPr>
                <w:ilvl w:val="0"/>
                <w:numId w:val="4"/>
              </w:numPr>
              <w:tabs>
                <w:tab w:val="left" w:pos="317"/>
              </w:tabs>
              <w:spacing w:before="60" w:after="60"/>
              <w:ind w:left="34" w:firstLine="236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2024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снижение затрат на оплату жилищно-коммунальных услуг;</w:t>
            </w:r>
          </w:p>
          <w:p w14:paraId="633490C7" w14:textId="77777777" w:rsidR="00584571" w:rsidRPr="0092024E" w:rsidRDefault="00584571" w:rsidP="00584571">
            <w:pPr>
              <w:numPr>
                <w:ilvl w:val="0"/>
                <w:numId w:val="4"/>
              </w:numPr>
              <w:tabs>
                <w:tab w:val="left" w:pos="317"/>
              </w:tabs>
              <w:spacing w:before="60" w:after="60"/>
              <w:ind w:left="34" w:firstLine="236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2024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экономия ТЭР;</w:t>
            </w:r>
          </w:p>
          <w:p w14:paraId="72A31D3F" w14:textId="77777777" w:rsidR="00584571" w:rsidRPr="0092024E" w:rsidRDefault="00584571" w:rsidP="00584571">
            <w:pPr>
              <w:numPr>
                <w:ilvl w:val="0"/>
                <w:numId w:val="4"/>
              </w:numPr>
              <w:tabs>
                <w:tab w:val="left" w:pos="317"/>
              </w:tabs>
              <w:spacing w:before="60" w:after="60"/>
              <w:ind w:left="34" w:firstLine="236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2024E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снижение уровня износа объектов коммунальной инфраструктуры;</w:t>
            </w:r>
          </w:p>
          <w:p w14:paraId="76A5FCDC" w14:textId="77777777" w:rsidR="00584571" w:rsidRPr="0092024E" w:rsidRDefault="00584571" w:rsidP="00584571">
            <w:pPr>
              <w:numPr>
                <w:ilvl w:val="0"/>
                <w:numId w:val="4"/>
              </w:numPr>
              <w:tabs>
                <w:tab w:val="left" w:pos="317"/>
              </w:tabs>
              <w:spacing w:before="60" w:after="60"/>
              <w:ind w:left="34" w:firstLine="236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2024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повышение качества и безаварийное предоставление жилищно-коммунальных услуг;</w:t>
            </w:r>
          </w:p>
          <w:p w14:paraId="58E2713E" w14:textId="77777777" w:rsidR="00584571" w:rsidRPr="0092024E" w:rsidRDefault="00584571" w:rsidP="00584571">
            <w:pPr>
              <w:numPr>
                <w:ilvl w:val="0"/>
                <w:numId w:val="4"/>
              </w:numPr>
              <w:tabs>
                <w:tab w:val="left" w:pos="317"/>
              </w:tabs>
              <w:spacing w:before="60" w:after="60"/>
              <w:ind w:left="34" w:firstLine="236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2024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увеличение пропускной способности и сроков эксплуатации сетей тепло и водоснабжения; </w:t>
            </w:r>
          </w:p>
          <w:p w14:paraId="021F31F7" w14:textId="77777777" w:rsidR="00584571" w:rsidRPr="0092024E" w:rsidRDefault="00584571" w:rsidP="00584571">
            <w:pPr>
              <w:numPr>
                <w:ilvl w:val="0"/>
                <w:numId w:val="4"/>
              </w:numPr>
              <w:tabs>
                <w:tab w:val="left" w:pos="317"/>
              </w:tabs>
              <w:spacing w:before="60" w:after="60"/>
              <w:ind w:left="34" w:firstLine="236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2024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продление сроков экономически эффективной эксплуатации объектов;</w:t>
            </w:r>
          </w:p>
          <w:p w14:paraId="01CC8D6D" w14:textId="77777777" w:rsidR="00584571" w:rsidRPr="0092024E" w:rsidRDefault="00584571" w:rsidP="00584571">
            <w:pPr>
              <w:pStyle w:val="afc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8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2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состояния здоровья населения за счёт улучшения обеспечения населения питьевой водой нормативного  качества.</w:t>
            </w:r>
          </w:p>
          <w:p w14:paraId="1F5A4706" w14:textId="77777777" w:rsidR="006F7C8E" w:rsidRPr="0092024E" w:rsidRDefault="006F7C8E" w:rsidP="006F7C8E">
            <w:pPr>
              <w:pStyle w:val="afc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8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2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качества предоставления услуг по подвозу питьевой воды населению поселения, проживающему в жилых помещениях неблагоустроенного жилищного фонда, составляющего 100% от численности населения поселения.  </w:t>
            </w:r>
          </w:p>
        </w:tc>
      </w:tr>
    </w:tbl>
    <w:p w14:paraId="33410BDE" w14:textId="77777777" w:rsidR="00C81F18" w:rsidRPr="0092024E" w:rsidRDefault="00C81F18" w:rsidP="00C81F18">
      <w:pPr>
        <w:suppressAutoHyphens/>
        <w:autoSpaceDE w:val="0"/>
        <w:autoSpaceDN w:val="0"/>
        <w:adjustRightInd w:val="0"/>
        <w:spacing w:after="0" w:line="238" w:lineRule="auto"/>
        <w:ind w:left="360"/>
        <w:outlineLvl w:val="1"/>
        <w:rPr>
          <w:rFonts w:ascii="Arial" w:eastAsia="Times New Roman" w:hAnsi="Arial" w:cs="Arial"/>
          <w:sz w:val="28"/>
          <w:szCs w:val="28"/>
          <w:vertAlign w:val="subscript"/>
          <w:lang w:eastAsia="ru-RU"/>
        </w:rPr>
      </w:pPr>
      <w:r w:rsidRPr="0092024E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* - финансирование, планируемое к получению из средств областного бюджета</w:t>
      </w:r>
    </w:p>
    <w:p w14:paraId="61711731" w14:textId="77777777" w:rsidR="00715498" w:rsidRPr="009F694B" w:rsidRDefault="00715498" w:rsidP="005845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A93A0F2" w14:textId="77777777" w:rsidR="00715498" w:rsidRPr="0092024E" w:rsidRDefault="00715498" w:rsidP="00715498">
      <w:pPr>
        <w:autoSpaceDE w:val="0"/>
        <w:autoSpaceDN w:val="0"/>
        <w:adjustRightInd w:val="0"/>
        <w:spacing w:after="0" w:line="240" w:lineRule="auto"/>
        <w:ind w:left="567"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РАЗДЕЛ 1. ЦЕЛЬ ПОДПРОГРАММЫ,  ЦЕЛЕВЫЕ ПОКАЗАТЕЛИ СРОКИ РЕАЛИЗАЦИ ПОДПРОГРАММЫ</w:t>
      </w:r>
    </w:p>
    <w:p w14:paraId="1C923E35" w14:textId="77777777" w:rsidR="00E55227" w:rsidRPr="009F694B" w:rsidRDefault="00E55227" w:rsidP="00715498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692603" w14:textId="77777777" w:rsidR="00715498" w:rsidRPr="0092024E" w:rsidRDefault="00715498" w:rsidP="0058457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Целью подпрограммы является повышение надежности функционирования систем коммунальной инфраструктуры </w:t>
      </w:r>
      <w:r w:rsidR="00BD3AD7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Хребтовского городского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14:paraId="29E401C1" w14:textId="77777777" w:rsidR="00715498" w:rsidRPr="0092024E" w:rsidRDefault="00715498" w:rsidP="00584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Для достижения намеченной цели предполагается решение задачи - п</w:t>
      </w:r>
      <w:r w:rsidRPr="0092024E">
        <w:rPr>
          <w:rFonts w:ascii="Arial" w:eastAsia="Times New Roman" w:hAnsi="Arial" w:cs="Arial"/>
          <w:sz w:val="24"/>
          <w:szCs w:val="24"/>
        </w:rPr>
        <w:t>овышение надежности объектов тепло</w:t>
      </w:r>
      <w:r w:rsidR="00BD3AD7" w:rsidRPr="0092024E">
        <w:rPr>
          <w:rFonts w:ascii="Arial" w:eastAsia="Times New Roman" w:hAnsi="Arial" w:cs="Arial"/>
          <w:sz w:val="24"/>
          <w:szCs w:val="24"/>
        </w:rPr>
        <w:t>- и водо</w:t>
      </w:r>
      <w:r w:rsidRPr="0092024E">
        <w:rPr>
          <w:rFonts w:ascii="Arial" w:eastAsia="Times New Roman" w:hAnsi="Arial" w:cs="Arial"/>
          <w:sz w:val="24"/>
          <w:szCs w:val="24"/>
        </w:rPr>
        <w:t>снабжения, коммунальной инфраструктуры.</w:t>
      </w:r>
    </w:p>
    <w:p w14:paraId="2B241996" w14:textId="77777777" w:rsidR="00715498" w:rsidRPr="0092024E" w:rsidRDefault="00715498" w:rsidP="0058457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Достижение цели будет обеспечено путем достижения следующих целевых значений показателей:</w:t>
      </w:r>
    </w:p>
    <w:p w14:paraId="22F66C7B" w14:textId="77777777" w:rsidR="00715498" w:rsidRPr="0092024E" w:rsidRDefault="00715498" w:rsidP="0058457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1. Количество аварий в системах тепло</w:t>
      </w:r>
      <w:r w:rsidR="00BD3AD7" w:rsidRPr="0092024E">
        <w:rPr>
          <w:rFonts w:ascii="Arial" w:eastAsia="Times New Roman" w:hAnsi="Arial" w:cs="Arial"/>
          <w:sz w:val="24"/>
          <w:szCs w:val="24"/>
          <w:lang w:eastAsia="ru-RU"/>
        </w:rPr>
        <w:t>-, водоснабжения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2AC6E1E" w14:textId="77777777" w:rsidR="00715498" w:rsidRPr="0092024E" w:rsidRDefault="00715498" w:rsidP="0058457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2. Количество введенных в эксплуатацию объектов коммунальной инфраструктуры.</w:t>
      </w:r>
    </w:p>
    <w:p w14:paraId="0C096106" w14:textId="77777777" w:rsidR="00D06A2E" w:rsidRPr="0092024E" w:rsidRDefault="00751974" w:rsidP="00D06A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</w:t>
      </w:r>
      <w:r w:rsidR="00D06A2E" w:rsidRPr="0092024E">
        <w:rPr>
          <w:rFonts w:ascii="Arial" w:hAnsi="Arial" w:cs="Arial"/>
          <w:sz w:val="24"/>
          <w:szCs w:val="24"/>
        </w:rPr>
        <w:t xml:space="preserve">. Бесперебойное обеспечение население привозной питьевой водой.                                                                                                         </w:t>
      </w:r>
    </w:p>
    <w:p w14:paraId="5EDBDAC6" w14:textId="77777777" w:rsidR="00D06A2E" w:rsidRPr="0092024E" w:rsidRDefault="00D06A2E" w:rsidP="0058457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64D597" w14:textId="77777777" w:rsidR="00715498" w:rsidRPr="0092024E" w:rsidRDefault="00715498" w:rsidP="0058457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Сроки реализации подпрограммы: 20</w:t>
      </w:r>
      <w:r w:rsidR="001720DE" w:rsidRPr="0092024E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9B48ED" w:rsidRPr="0092024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720DE" w:rsidRPr="0092024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14:paraId="3E62DEC4" w14:textId="77777777" w:rsidR="007809DF" w:rsidRPr="009F694B" w:rsidRDefault="007809DF" w:rsidP="00584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8E808" w14:textId="77777777" w:rsidR="007809DF" w:rsidRPr="0092024E" w:rsidRDefault="007809DF" w:rsidP="001720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РАЗДЕЛ 3. </w:t>
      </w:r>
      <w:r w:rsidRPr="0092024E">
        <w:rPr>
          <w:rFonts w:ascii="Arial" w:eastAsia="Calibri" w:hAnsi="Arial" w:cs="Arial"/>
          <w:sz w:val="24"/>
          <w:szCs w:val="24"/>
        </w:rPr>
        <w:t xml:space="preserve">ХАРАКТЕРИСТИКА СУЩЕСТВУЮЩЕГО </w:t>
      </w:r>
      <w:r w:rsidRPr="0092024E">
        <w:rPr>
          <w:rFonts w:ascii="Arial" w:hAnsi="Arial" w:cs="Arial"/>
          <w:sz w:val="24"/>
          <w:szCs w:val="24"/>
        </w:rPr>
        <w:t>СОСТОЯНИЯ ОБЪЕКТОВ КОММУНАЛЬНОЙ ИНФРАСТРУКТУРЫ</w:t>
      </w:r>
    </w:p>
    <w:p w14:paraId="5ABA6B26" w14:textId="77777777" w:rsidR="001720DE" w:rsidRPr="009F694B" w:rsidRDefault="001720DE" w:rsidP="007809DF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AD6E8A" w14:textId="77777777" w:rsidR="007809DF" w:rsidRPr="0092024E" w:rsidRDefault="007809DF" w:rsidP="007809D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92024E">
        <w:rPr>
          <w:rFonts w:ascii="Arial" w:hAnsi="Arial" w:cs="Arial"/>
          <w:color w:val="000000"/>
        </w:rPr>
        <w:t xml:space="preserve">В состав Хребтовского муниципального образования входят р.п. Хребтовая и деревня Карстовая. Численность населения Хребтовского </w:t>
      </w:r>
      <w:r w:rsidRPr="0092024E">
        <w:rPr>
          <w:rFonts w:ascii="Arial" w:hAnsi="Arial" w:cs="Arial"/>
          <w:color w:val="000000"/>
        </w:rPr>
        <w:lastRenderedPageBreak/>
        <w:t>муниципального образования составляет 11</w:t>
      </w:r>
      <w:r w:rsidR="00751974">
        <w:rPr>
          <w:rFonts w:ascii="Arial" w:hAnsi="Arial" w:cs="Arial"/>
          <w:color w:val="000000"/>
        </w:rPr>
        <w:t>52</w:t>
      </w:r>
      <w:r w:rsidRPr="0092024E">
        <w:rPr>
          <w:rFonts w:ascii="Arial" w:hAnsi="Arial" w:cs="Arial"/>
          <w:color w:val="000000"/>
        </w:rPr>
        <w:t xml:space="preserve"> человека. Весь жилищный фонд неблагоустроенный.</w:t>
      </w:r>
    </w:p>
    <w:p w14:paraId="647686E3" w14:textId="77777777" w:rsidR="007809DF" w:rsidRPr="0092024E" w:rsidRDefault="007809DF" w:rsidP="007809D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2024E">
        <w:rPr>
          <w:rFonts w:ascii="Arial" w:hAnsi="Arial" w:cs="Arial"/>
          <w:color w:val="000000"/>
        </w:rPr>
        <w:t xml:space="preserve">Централизованное водоснабжение Хребтовском в муниципальном образовании отсутствует. </w:t>
      </w:r>
      <w:r w:rsidRPr="0092024E">
        <w:rPr>
          <w:rFonts w:ascii="Arial" w:hAnsi="Arial" w:cs="Arial"/>
        </w:rPr>
        <w:t xml:space="preserve">Федеральным законом от 07.12.2011 года № 416-ФЗ «О водоснабжении и водоотведении» предусмотрено, что в случае использования системы нецентрализованного водоснабжения на территории муниципального образования на органы местного самоуправления возложена обязанность по обеспечению социальной сферы и населения питьевой водой путём подвоза воды. </w:t>
      </w:r>
    </w:p>
    <w:p w14:paraId="32219BBE" w14:textId="77777777" w:rsidR="001E0A9D" w:rsidRPr="0092024E" w:rsidRDefault="001E0A9D" w:rsidP="001E0A9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2024E">
        <w:rPr>
          <w:rFonts w:ascii="Arial" w:hAnsi="Arial" w:cs="Arial"/>
          <w:sz w:val="24"/>
          <w:szCs w:val="24"/>
        </w:rPr>
        <w:t xml:space="preserve">Водозаборное сооружение № 1 является основным источником водоснабжения р.п. Хребтовая. Оборудование в удовлетворительном состоянии. </w:t>
      </w:r>
      <w:r w:rsidR="00751974">
        <w:rPr>
          <w:rFonts w:ascii="Arial" w:hAnsi="Arial" w:cs="Arial"/>
          <w:sz w:val="24"/>
          <w:szCs w:val="24"/>
        </w:rPr>
        <w:t>В 2020 году п</w:t>
      </w:r>
      <w:r w:rsidRPr="0092024E">
        <w:rPr>
          <w:rFonts w:ascii="Arial" w:hAnsi="Arial" w:cs="Arial"/>
          <w:sz w:val="24"/>
          <w:szCs w:val="24"/>
        </w:rPr>
        <w:t xml:space="preserve">роведен капитальный ремонт по подпрограмме </w:t>
      </w:r>
      <w:r w:rsidRPr="00751974">
        <w:rPr>
          <w:rFonts w:ascii="Arial" w:hAnsi="Arial" w:cs="Arial"/>
          <w:sz w:val="24"/>
          <w:szCs w:val="24"/>
          <w:highlight w:val="green"/>
        </w:rPr>
        <w:t>«Подготовка объектов коммунальной инфраструктуры Иркутской области к отопительному сезону 2011-2012 годов» долгосрочной целевой программы «Модернизация объектов коммунальной инфраструктуры Иркутской области на 2011-2012 года».</w:t>
      </w:r>
      <w:r w:rsidRPr="0092024E">
        <w:rPr>
          <w:rFonts w:ascii="Arial" w:hAnsi="Arial" w:cs="Arial"/>
          <w:sz w:val="24"/>
          <w:szCs w:val="24"/>
        </w:rPr>
        <w:t xml:space="preserve"> </w:t>
      </w:r>
    </w:p>
    <w:p w14:paraId="4E60835E" w14:textId="77777777" w:rsidR="00751974" w:rsidRDefault="001E0A9D" w:rsidP="001E0A9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2024E">
        <w:rPr>
          <w:rFonts w:ascii="Arial" w:hAnsi="Arial" w:cs="Arial"/>
          <w:sz w:val="24"/>
          <w:szCs w:val="24"/>
        </w:rPr>
        <w:t xml:space="preserve">Скважина № 2 не ремонтировалась с момента ввода в эксплуатацию. В настоящее время состояние водозаборного сооружения находится в неудовлетворительном состоянии, требуется капитальный ремонт. </w:t>
      </w:r>
    </w:p>
    <w:p w14:paraId="679C8197" w14:textId="77777777" w:rsidR="001E0A9D" w:rsidRPr="0092024E" w:rsidRDefault="001E0A9D" w:rsidP="001E0A9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2024E">
        <w:rPr>
          <w:rFonts w:ascii="Arial" w:hAnsi="Arial" w:cs="Arial"/>
          <w:sz w:val="24"/>
          <w:szCs w:val="24"/>
        </w:rPr>
        <w:t xml:space="preserve">По данным протоколов лабораторных исследований вода из скважин соответствует требованиям СанПиН 2.1.4.1175-02 «Гигиенические требования к качеству воды нецентрализованного водоснабжения». Контроль за качеством воды, подаваемой на хозяйственно-питьевые нужды, ведёт ФГУЗ «Центр гигиены и эпидемиологии Иркутской области» филиал в Нижнеилимском районе. Зоны санитарной охраны источников водоснабжения установлены на водозаборном сооружении № 1. </w:t>
      </w:r>
    </w:p>
    <w:p w14:paraId="7A2472E4" w14:textId="77777777" w:rsidR="007809DF" w:rsidRPr="0092024E" w:rsidRDefault="007809DF" w:rsidP="007809D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92024E">
        <w:rPr>
          <w:rFonts w:ascii="Arial" w:hAnsi="Arial" w:cs="Arial"/>
          <w:color w:val="000000"/>
        </w:rPr>
        <w:t xml:space="preserve">Ввиду большой протяженности территории доставка (подвоз) питьевой воды для нужд населения Хребтовского городского поселения осуществляется круглогодично автоцистерной на базе автомашины УРАЛ от водозаборного сооружения № 1, расположенного по адресу: Иркутская область, Нижнеилимский район, р.п. Хребтовая, ул. Лесная, дом 15А, расстояние по </w:t>
      </w:r>
      <w:proofErr w:type="spellStart"/>
      <w:r w:rsidRPr="0092024E">
        <w:rPr>
          <w:rFonts w:ascii="Arial" w:hAnsi="Arial" w:cs="Arial"/>
          <w:color w:val="000000"/>
        </w:rPr>
        <w:t>Хребтовскому</w:t>
      </w:r>
      <w:proofErr w:type="spellEnd"/>
      <w:r w:rsidRPr="0092024E">
        <w:rPr>
          <w:rFonts w:ascii="Arial" w:hAnsi="Arial" w:cs="Arial"/>
          <w:color w:val="000000"/>
        </w:rPr>
        <w:t xml:space="preserve"> городскому поселению составляет более 16км.</w:t>
      </w:r>
    </w:p>
    <w:p w14:paraId="63588A64" w14:textId="77777777" w:rsidR="007809DF" w:rsidRPr="0092024E" w:rsidRDefault="007809DF" w:rsidP="007809D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92024E">
        <w:rPr>
          <w:rFonts w:ascii="Arial" w:hAnsi="Arial" w:cs="Arial"/>
          <w:color w:val="000000"/>
        </w:rPr>
        <w:t xml:space="preserve"> Автоцистерна, поставляющая питьевую воду для групп потребителей  Хребтовского муниципального образования, на базе </w:t>
      </w:r>
      <w:r w:rsidRPr="0092024E">
        <w:rPr>
          <w:rFonts w:ascii="Arial" w:hAnsi="Arial" w:cs="Arial"/>
        </w:rPr>
        <w:t xml:space="preserve">автомашины Урал 4615-01, год выпуска – 2009 г. </w:t>
      </w:r>
      <w:r w:rsidRPr="0092024E">
        <w:rPr>
          <w:rFonts w:ascii="Arial" w:hAnsi="Arial" w:cs="Arial"/>
          <w:color w:val="000000"/>
        </w:rPr>
        <w:t>Ежедневный фактический пробег автомашины составляет более 50 километров.</w:t>
      </w:r>
      <w:r w:rsidRPr="0092024E">
        <w:rPr>
          <w:rFonts w:ascii="Arial" w:hAnsi="Arial" w:cs="Arial"/>
        </w:rPr>
        <w:t xml:space="preserve"> </w:t>
      </w:r>
      <w:r w:rsidRPr="0092024E">
        <w:rPr>
          <w:rFonts w:ascii="Arial" w:hAnsi="Arial" w:cs="Arial"/>
          <w:color w:val="000000"/>
        </w:rPr>
        <w:t xml:space="preserve">Ввиду ежедневной эксплуатации, машина имеет высокий процент износа и </w:t>
      </w:r>
      <w:r w:rsidRPr="0092024E">
        <w:rPr>
          <w:rFonts w:ascii="Arial" w:hAnsi="Arial" w:cs="Arial"/>
        </w:rPr>
        <w:t xml:space="preserve">находится в крайне неудовлетворительном состоянии. Многочисленные поломки транспорта не позволяют обеспечить стабильность в </w:t>
      </w:r>
      <w:r w:rsidRPr="00751974">
        <w:rPr>
          <w:rFonts w:ascii="Arial" w:hAnsi="Arial" w:cs="Arial"/>
          <w:highlight w:val="green"/>
        </w:rPr>
        <w:t>подвозе воды, что в свою очередь вызывает недовольство населения.</w:t>
      </w:r>
      <w:r w:rsidR="00751974" w:rsidRPr="00751974">
        <w:rPr>
          <w:rFonts w:ascii="Arial" w:hAnsi="Arial" w:cs="Arial"/>
          <w:highlight w:val="green"/>
        </w:rPr>
        <w:t xml:space="preserve"> В 2021 году в рамках программ приобретена спецтехника для подвоза питьевой воды на базе ГАЗ.</w:t>
      </w:r>
    </w:p>
    <w:p w14:paraId="56C1F804" w14:textId="77777777" w:rsidR="007809DF" w:rsidRPr="0092024E" w:rsidRDefault="007809DF" w:rsidP="007809DF">
      <w:pPr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024E">
        <w:rPr>
          <w:rFonts w:ascii="Arial" w:hAnsi="Arial" w:cs="Arial"/>
          <w:sz w:val="24"/>
          <w:szCs w:val="24"/>
        </w:rPr>
        <w:t xml:space="preserve">В связи с острой дефицитностью бюджета запланированы и финансируются в первую очередь социально-значимые статьи расходов. </w:t>
      </w:r>
    </w:p>
    <w:p w14:paraId="6A549B8D" w14:textId="77777777" w:rsidR="007809DF" w:rsidRPr="0092024E" w:rsidRDefault="007809DF" w:rsidP="007809D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92024E">
        <w:rPr>
          <w:rFonts w:ascii="Arial" w:hAnsi="Arial" w:cs="Arial"/>
          <w:color w:val="000000"/>
        </w:rPr>
        <w:t>Федеральным законом от 07.12.2011 года № 416-ФЗ «О водоснабжении и водоотведении», Федеральным законом от 30.03.1999 № 52-ФЗ «О санитарно-эпидемиологическом благополучии населения» на органы местного самоуправления возложена обязанность по обеспечению социальной сферы и населения питьевой водой соответствующего качества, в количестве, достаточном для удовлетворения физиологических и бытовых потребностей граждан.</w:t>
      </w:r>
    </w:p>
    <w:p w14:paraId="4AE051DB" w14:textId="77777777" w:rsidR="007809DF" w:rsidRPr="0092024E" w:rsidRDefault="007809DF" w:rsidP="007809D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024E">
        <w:rPr>
          <w:rFonts w:ascii="Arial" w:hAnsi="Arial" w:cs="Arial"/>
          <w:sz w:val="24"/>
          <w:szCs w:val="24"/>
        </w:rPr>
        <w:t xml:space="preserve">Чтобы избежать негативных последствий при нарушении гарантированного и в достаточном количестве водоснабжения населения </w:t>
      </w:r>
      <w:r w:rsidRPr="0092024E">
        <w:rPr>
          <w:rFonts w:ascii="Arial" w:hAnsi="Arial" w:cs="Arial"/>
          <w:sz w:val="24"/>
          <w:szCs w:val="24"/>
        </w:rPr>
        <w:lastRenderedPageBreak/>
        <w:t xml:space="preserve">Хребтовского муниципального образования, необходимо </w:t>
      </w:r>
      <w:r w:rsidR="00751974">
        <w:rPr>
          <w:rFonts w:ascii="Arial" w:hAnsi="Arial" w:cs="Arial"/>
          <w:sz w:val="24"/>
          <w:szCs w:val="24"/>
        </w:rPr>
        <w:t>произвести капитальный ремонт водозаборного сооружения № 2. Для этого необходимо разработать проектно-сметную документацию.</w:t>
      </w:r>
    </w:p>
    <w:p w14:paraId="1AB10C09" w14:textId="77777777" w:rsidR="007809DF" w:rsidRPr="0092024E" w:rsidRDefault="007809DF" w:rsidP="0058457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278811" w14:textId="77777777" w:rsidR="00715498" w:rsidRPr="0092024E" w:rsidRDefault="00715498" w:rsidP="0080767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14:paraId="289BC301" w14:textId="77777777" w:rsidR="00715498" w:rsidRPr="0092024E" w:rsidRDefault="00715498" w:rsidP="00715498">
      <w:pPr>
        <w:autoSpaceDE w:val="0"/>
        <w:autoSpaceDN w:val="0"/>
        <w:adjustRightInd w:val="0"/>
        <w:spacing w:after="0" w:line="240" w:lineRule="auto"/>
        <w:ind w:left="567" w:firstLine="6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РАЗДЕЛ 2.  ИСТОЧНИКИ ФИНАНСИРОВАНИЯ ПОДПРОГРАММЫ</w:t>
      </w:r>
    </w:p>
    <w:p w14:paraId="7A94B422" w14:textId="77777777" w:rsidR="00715498" w:rsidRPr="0092024E" w:rsidRDefault="00715498" w:rsidP="00715498">
      <w:pPr>
        <w:autoSpaceDE w:val="0"/>
        <w:autoSpaceDN w:val="0"/>
        <w:adjustRightInd w:val="0"/>
        <w:spacing w:after="0" w:line="240" w:lineRule="auto"/>
        <w:ind w:left="567" w:firstLine="68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14:paraId="35CF7417" w14:textId="77777777" w:rsidR="00715498" w:rsidRPr="0092024E" w:rsidRDefault="00715498" w:rsidP="00584571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Расходы подпрограммы формируются за счет средств областного</w:t>
      </w:r>
      <w:r w:rsidR="0075197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1974">
        <w:rPr>
          <w:rFonts w:ascii="Arial" w:eastAsia="Times New Roman" w:hAnsi="Arial" w:cs="Arial"/>
          <w:sz w:val="24"/>
          <w:szCs w:val="24"/>
          <w:lang w:eastAsia="ru-RU"/>
        </w:rPr>
        <w:t xml:space="preserve">районного </w:t>
      </w:r>
      <w:proofErr w:type="gramStart"/>
      <w:r w:rsidR="00751974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BD3AD7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</w:t>
      </w:r>
      <w:proofErr w:type="gramEnd"/>
      <w:r w:rsidR="00BD3AD7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бюджет</w:t>
      </w:r>
      <w:r w:rsidR="00751974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72A55405" w14:textId="77777777" w:rsidR="00715498" w:rsidRPr="0092024E" w:rsidRDefault="00715498" w:rsidP="00584571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="00BD3AD7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Хребтовского городского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поселения могут привлекаться средства внебюджетных источников для реализации проектов модернизации объектов коммунальной инфраструктуры.</w:t>
      </w:r>
    </w:p>
    <w:p w14:paraId="4B953076" w14:textId="77777777" w:rsidR="00715498" w:rsidRPr="0092024E" w:rsidRDefault="00715498" w:rsidP="0058457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Объемы финансирования подпрограммы ежегодно уточняются при формировании бюджета поселения на соответствующий финансовый год, исходя из возможностей бюджета поселения и затрат, необходимых для реализации подпрограмм, путем внесения изменений в подпрограмму.</w:t>
      </w:r>
    </w:p>
    <w:p w14:paraId="35710765" w14:textId="77777777" w:rsidR="009B48ED" w:rsidRPr="0092024E" w:rsidRDefault="009B48ED" w:rsidP="00715498">
      <w:pPr>
        <w:autoSpaceDE w:val="0"/>
        <w:autoSpaceDN w:val="0"/>
        <w:adjustRightInd w:val="0"/>
        <w:spacing w:after="0" w:line="240" w:lineRule="auto"/>
        <w:ind w:left="567" w:firstLine="6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357014" w14:textId="77777777" w:rsidR="00715498" w:rsidRPr="0092024E" w:rsidRDefault="00715498" w:rsidP="00715498">
      <w:pPr>
        <w:autoSpaceDE w:val="0"/>
        <w:autoSpaceDN w:val="0"/>
        <w:adjustRightInd w:val="0"/>
        <w:spacing w:after="0" w:line="240" w:lineRule="auto"/>
        <w:ind w:left="567" w:firstLine="6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РАЗДЕЛ 3.  ОСНОВНЫЕ МЕРОПРИЯТИЯ ПОДПРОГРАММЫ</w:t>
      </w:r>
    </w:p>
    <w:p w14:paraId="3919868F" w14:textId="77777777" w:rsidR="00E55227" w:rsidRPr="0092024E" w:rsidRDefault="00E55227" w:rsidP="005845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14:paraId="234BE6E1" w14:textId="77777777" w:rsidR="00715498" w:rsidRPr="0092024E" w:rsidRDefault="00715498" w:rsidP="005845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подпрограммы предполагается проведение мероприятий, направленных на решение существующих проблем в системах коммунальной инфраструктуры </w:t>
      </w:r>
      <w:r w:rsidR="00BD3AD7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Хребтовского городского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14:paraId="31E511CB" w14:textId="77777777" w:rsidR="000A5F7E" w:rsidRPr="0092024E" w:rsidRDefault="000A5F7E" w:rsidP="005D3BA4">
      <w:pPr>
        <w:widowControl w:val="0"/>
        <w:tabs>
          <w:tab w:val="left" w:pos="142"/>
        </w:tabs>
        <w:spacing w:after="0" w:line="240" w:lineRule="auto"/>
        <w:ind w:left="5812"/>
        <w:rPr>
          <w:rFonts w:ascii="Arial" w:eastAsia="Calibri" w:hAnsi="Arial" w:cs="Arial"/>
          <w:sz w:val="24"/>
          <w:szCs w:val="24"/>
          <w:lang w:eastAsia="ru-RU"/>
        </w:rPr>
        <w:sectPr w:rsidR="000A5F7E" w:rsidRPr="0092024E" w:rsidSect="00966299">
          <w:pgSz w:w="11907" w:h="16840" w:code="9"/>
          <w:pgMar w:top="426" w:right="1134" w:bottom="1134" w:left="1701" w:header="720" w:footer="720" w:gutter="0"/>
          <w:cols w:space="720"/>
          <w:noEndnote/>
          <w:titlePg/>
          <w:docGrid w:linePitch="245"/>
        </w:sectPr>
      </w:pPr>
    </w:p>
    <w:p w14:paraId="3BE85A3C" w14:textId="77777777" w:rsidR="00F91BF0" w:rsidRDefault="00F91BF0" w:rsidP="005D3BA4">
      <w:pPr>
        <w:widowControl w:val="0"/>
        <w:tabs>
          <w:tab w:val="left" w:pos="142"/>
        </w:tabs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BDA8032" w14:textId="77777777" w:rsidR="00715498" w:rsidRPr="0092024E" w:rsidRDefault="00715498" w:rsidP="005D3BA4">
      <w:pPr>
        <w:widowControl w:val="0"/>
        <w:tabs>
          <w:tab w:val="left" w:pos="142"/>
        </w:tabs>
        <w:spacing w:after="0" w:line="240" w:lineRule="auto"/>
        <w:ind w:left="5812"/>
        <w:rPr>
          <w:rFonts w:ascii="Arial" w:eastAsia="Calibri" w:hAnsi="Arial" w:cs="Arial"/>
          <w:sz w:val="24"/>
          <w:szCs w:val="24"/>
          <w:lang w:eastAsia="ru-RU"/>
        </w:rPr>
      </w:pPr>
      <w:r w:rsidRPr="0092024E">
        <w:rPr>
          <w:rFonts w:ascii="Arial" w:eastAsia="Calibri" w:hAnsi="Arial" w:cs="Arial"/>
          <w:sz w:val="24"/>
          <w:szCs w:val="24"/>
          <w:lang w:eastAsia="ru-RU"/>
        </w:rPr>
        <w:t>Приложение 2</w:t>
      </w:r>
    </w:p>
    <w:p w14:paraId="6874D42E" w14:textId="77777777" w:rsidR="00715498" w:rsidRPr="005D3BA4" w:rsidRDefault="00715498" w:rsidP="005D3BA4">
      <w:pPr>
        <w:widowControl w:val="0"/>
        <w:tabs>
          <w:tab w:val="left" w:pos="142"/>
        </w:tabs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24E">
        <w:rPr>
          <w:rFonts w:ascii="Arial" w:eastAsia="Calibri" w:hAnsi="Arial" w:cs="Arial"/>
          <w:sz w:val="24"/>
          <w:szCs w:val="24"/>
          <w:lang w:eastAsia="ru-RU"/>
        </w:rPr>
        <w:t xml:space="preserve">к </w:t>
      </w:r>
      <w:r w:rsidR="005D3BA4" w:rsidRPr="0092024E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Pr="0092024E">
        <w:rPr>
          <w:rFonts w:ascii="Arial" w:eastAsia="Calibri" w:hAnsi="Arial" w:cs="Arial"/>
          <w:sz w:val="24"/>
          <w:szCs w:val="24"/>
          <w:lang w:eastAsia="ru-RU"/>
        </w:rPr>
        <w:t xml:space="preserve"> программе </w:t>
      </w:r>
      <w:r w:rsidR="0080767C" w:rsidRPr="0092024E">
        <w:rPr>
          <w:rFonts w:ascii="Arial" w:eastAsia="Calibri" w:hAnsi="Arial" w:cs="Arial"/>
          <w:sz w:val="24"/>
          <w:szCs w:val="24"/>
          <w:lang w:eastAsia="ru-RU"/>
        </w:rPr>
        <w:t>Хребтовского</w:t>
      </w:r>
      <w:r w:rsidR="001278FA" w:rsidRPr="0092024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92024E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«Развитие жилищно-коммунального хозяйства </w:t>
      </w:r>
      <w:r w:rsidR="00FC4A00" w:rsidRPr="0092024E">
        <w:rPr>
          <w:rFonts w:ascii="Arial" w:eastAsia="Times New Roman" w:hAnsi="Arial" w:cs="Arial"/>
          <w:sz w:val="24"/>
          <w:szCs w:val="24"/>
          <w:lang w:eastAsia="ru-RU"/>
        </w:rPr>
        <w:t>Хребтовского городского</w:t>
      </w:r>
      <w:r w:rsidRPr="0092024E">
        <w:rPr>
          <w:rFonts w:ascii="Arial" w:eastAsia="Calibri" w:hAnsi="Arial" w:cs="Arial"/>
          <w:sz w:val="24"/>
          <w:szCs w:val="24"/>
          <w:lang w:eastAsia="ru-RU"/>
        </w:rPr>
        <w:t xml:space="preserve"> поселения» на 20</w:t>
      </w:r>
      <w:r w:rsidR="001720DE" w:rsidRPr="0092024E">
        <w:rPr>
          <w:rFonts w:ascii="Arial" w:eastAsia="Calibri" w:hAnsi="Arial" w:cs="Arial"/>
          <w:sz w:val="24"/>
          <w:szCs w:val="24"/>
          <w:lang w:eastAsia="ru-RU"/>
        </w:rPr>
        <w:t>20</w:t>
      </w:r>
      <w:r w:rsidRPr="0092024E">
        <w:rPr>
          <w:rFonts w:ascii="Arial" w:eastAsia="Calibri" w:hAnsi="Arial" w:cs="Arial"/>
          <w:sz w:val="24"/>
          <w:szCs w:val="24"/>
          <w:lang w:eastAsia="ru-RU"/>
        </w:rPr>
        <w:t>-20</w:t>
      </w:r>
      <w:r w:rsidR="009B48ED" w:rsidRPr="0092024E">
        <w:rPr>
          <w:rFonts w:ascii="Arial" w:eastAsia="Calibri" w:hAnsi="Arial" w:cs="Arial"/>
          <w:sz w:val="24"/>
          <w:szCs w:val="24"/>
          <w:lang w:eastAsia="ru-RU"/>
        </w:rPr>
        <w:t>2</w:t>
      </w:r>
      <w:r w:rsidR="001720DE" w:rsidRPr="0092024E">
        <w:rPr>
          <w:rFonts w:ascii="Arial" w:eastAsia="Calibri" w:hAnsi="Arial" w:cs="Arial"/>
          <w:sz w:val="24"/>
          <w:szCs w:val="24"/>
          <w:lang w:eastAsia="ru-RU"/>
        </w:rPr>
        <w:t>4</w:t>
      </w:r>
      <w:r w:rsidRPr="0092024E">
        <w:rPr>
          <w:rFonts w:ascii="Arial" w:eastAsia="Calibri" w:hAnsi="Arial" w:cs="Arial"/>
          <w:sz w:val="24"/>
          <w:szCs w:val="24"/>
          <w:lang w:eastAsia="ru-RU"/>
        </w:rPr>
        <w:t xml:space="preserve"> годы</w:t>
      </w:r>
    </w:p>
    <w:p w14:paraId="64FCD6A1" w14:textId="77777777" w:rsidR="00715498" w:rsidRPr="00FE6B8D" w:rsidRDefault="00715498" w:rsidP="00715498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C2CA3C" w14:textId="77777777"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ПОДПРОГРАММЫ </w:t>
      </w:r>
    </w:p>
    <w:p w14:paraId="15D54148" w14:textId="77777777" w:rsidR="00715498" w:rsidRPr="0092024E" w:rsidRDefault="00715498" w:rsidP="005D3BA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«ЭНЕРГОСБЕРЕЖЕНИЕ И ПОВЫШЕНИЕ ЭНЕРГЕТИЧЕСКОЙ ЭФФЕКТИВНОСТИ НА ТЕРРИТОРИИ </w:t>
      </w:r>
      <w:r w:rsidR="00FC4A00" w:rsidRPr="0092024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ХРЕБТОВСКОГО ГОРОДСКОГО</w:t>
      </w:r>
      <w:r w:rsidRPr="0092024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ПОСЕЛЕНИЯ» НА </w:t>
      </w:r>
      <w:r w:rsidRPr="0092024E">
        <w:rPr>
          <w:rFonts w:ascii="Arial" w:eastAsia="Times New Roman" w:hAnsi="Arial" w:cs="Arial"/>
          <w:bCs/>
          <w:sz w:val="24"/>
          <w:szCs w:val="24"/>
          <w:lang w:eastAsia="ru-RU"/>
        </w:rPr>
        <w:t>2014-2018 ГОДЫ</w:t>
      </w:r>
      <w:r w:rsidR="00F91BF0" w:rsidRPr="0092024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</w:t>
      </w:r>
    </w:p>
    <w:p w14:paraId="313626B2" w14:textId="77777777"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ЖИЛИЩНО-КОММУНАЛЬНОГО ХОЗЯЙСТВА </w:t>
      </w:r>
      <w:r w:rsidR="00FC4A00" w:rsidRPr="0092024E">
        <w:rPr>
          <w:rFonts w:ascii="Arial" w:eastAsia="Times New Roman" w:hAnsi="Arial" w:cs="Arial"/>
          <w:sz w:val="24"/>
          <w:szCs w:val="24"/>
          <w:lang w:eastAsia="ru-RU"/>
        </w:rPr>
        <w:t>ХРЕБТОВСКОГО ГОРОДСКОГО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ПОСЕЛЕНИЯ»</w:t>
      </w:r>
    </w:p>
    <w:p w14:paraId="057755B5" w14:textId="77777777" w:rsidR="00715498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bCs/>
          <w:sz w:val="24"/>
          <w:szCs w:val="24"/>
          <w:lang w:eastAsia="ru-RU"/>
        </w:rPr>
        <w:t>НА 20</w:t>
      </w:r>
      <w:r w:rsidR="00751974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Pr="0092024E">
        <w:rPr>
          <w:rFonts w:ascii="Arial" w:eastAsia="Times New Roman" w:hAnsi="Arial" w:cs="Arial"/>
          <w:bCs/>
          <w:sz w:val="24"/>
          <w:szCs w:val="24"/>
          <w:lang w:eastAsia="ru-RU"/>
        </w:rPr>
        <w:t>-20</w:t>
      </w:r>
      <w:r w:rsidR="009B48ED" w:rsidRPr="0092024E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751974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Pr="0092024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ГОДЫ</w:t>
      </w:r>
    </w:p>
    <w:p w14:paraId="4E1FA877" w14:textId="77777777" w:rsidR="00FE6B8D" w:rsidRPr="005D3BA4" w:rsidRDefault="00FE6B8D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8EC169" w14:textId="77777777" w:rsidR="00715498" w:rsidRPr="0092024E" w:rsidRDefault="00715498" w:rsidP="007154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(далее соответственно - подпрограмма, </w:t>
      </w:r>
      <w:r w:rsidR="00FC4A00" w:rsidRPr="0092024E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программа)</w:t>
      </w:r>
    </w:p>
    <w:tbl>
      <w:tblPr>
        <w:tblStyle w:val="af5"/>
        <w:tblW w:w="9461" w:type="dxa"/>
        <w:jc w:val="center"/>
        <w:tblLook w:val="04A0" w:firstRow="1" w:lastRow="0" w:firstColumn="1" w:lastColumn="0" w:noHBand="0" w:noVBand="1"/>
      </w:tblPr>
      <w:tblGrid>
        <w:gridCol w:w="2302"/>
        <w:gridCol w:w="1660"/>
        <w:gridCol w:w="1689"/>
        <w:gridCol w:w="937"/>
        <w:gridCol w:w="951"/>
        <w:gridCol w:w="560"/>
        <w:gridCol w:w="1362"/>
      </w:tblGrid>
      <w:tr w:rsidR="00584571" w:rsidRPr="00DD16EA" w14:paraId="45F61AEF" w14:textId="77777777" w:rsidTr="00584571">
        <w:trPr>
          <w:cantSplit/>
          <w:jc w:val="center"/>
        </w:trPr>
        <w:tc>
          <w:tcPr>
            <w:tcW w:w="2302" w:type="dxa"/>
            <w:vAlign w:val="center"/>
          </w:tcPr>
          <w:p w14:paraId="129EAD5E" w14:textId="77777777" w:rsidR="00584571" w:rsidRPr="0092024E" w:rsidRDefault="00584571" w:rsidP="00584571">
            <w:pPr>
              <w:widowControl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159" w:type="dxa"/>
            <w:gridSpan w:val="6"/>
            <w:vAlign w:val="center"/>
          </w:tcPr>
          <w:p w14:paraId="6C6DA8EA" w14:textId="77777777" w:rsidR="00584571" w:rsidRPr="0092024E" w:rsidRDefault="00584571" w:rsidP="00584571">
            <w:pPr>
              <w:widowControl w:val="0"/>
              <w:spacing w:before="60" w:after="60"/>
              <w:ind w:hanging="14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«Развитие жилищно-коммунального хозяйства Хребтовского городского поселения» на 20</w:t>
            </w:r>
            <w:r w:rsidR="001720DE" w:rsidRPr="0092024E">
              <w:rPr>
                <w:rFonts w:ascii="Arial" w:hAnsi="Arial" w:cs="Arial"/>
                <w:sz w:val="24"/>
                <w:szCs w:val="24"/>
              </w:rPr>
              <w:t>20</w:t>
            </w:r>
            <w:r w:rsidRPr="0092024E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1720DE" w:rsidRPr="0092024E">
              <w:rPr>
                <w:rFonts w:ascii="Arial" w:hAnsi="Arial" w:cs="Arial"/>
                <w:sz w:val="24"/>
                <w:szCs w:val="24"/>
              </w:rPr>
              <w:t>4</w:t>
            </w:r>
            <w:r w:rsidRPr="0092024E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584571" w:rsidRPr="00DD16EA" w14:paraId="6F97F219" w14:textId="77777777" w:rsidTr="00584571">
        <w:trPr>
          <w:cantSplit/>
          <w:jc w:val="center"/>
        </w:trPr>
        <w:tc>
          <w:tcPr>
            <w:tcW w:w="2302" w:type="dxa"/>
            <w:vAlign w:val="center"/>
          </w:tcPr>
          <w:p w14:paraId="0D741B78" w14:textId="77777777" w:rsidR="00584571" w:rsidRPr="0092024E" w:rsidRDefault="00584571" w:rsidP="00584571">
            <w:pPr>
              <w:widowControl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7159" w:type="dxa"/>
            <w:gridSpan w:val="6"/>
            <w:vAlign w:val="center"/>
          </w:tcPr>
          <w:p w14:paraId="3A4E7980" w14:textId="77777777" w:rsidR="00584571" w:rsidRPr="0092024E" w:rsidRDefault="00584571" w:rsidP="00584571">
            <w:pPr>
              <w:widowControl w:val="0"/>
              <w:spacing w:before="60" w:after="60"/>
              <w:ind w:hanging="14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«Энергосбережение и повышение энергетической эффективности на территории Хребтовского городского поселения» на 20</w:t>
            </w:r>
            <w:r w:rsidR="001720DE" w:rsidRPr="0092024E">
              <w:rPr>
                <w:rFonts w:ascii="Arial" w:hAnsi="Arial" w:cs="Arial"/>
                <w:sz w:val="24"/>
                <w:szCs w:val="24"/>
              </w:rPr>
              <w:t>20</w:t>
            </w:r>
            <w:r w:rsidRPr="0092024E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1720DE" w:rsidRPr="0092024E">
              <w:rPr>
                <w:rFonts w:ascii="Arial" w:hAnsi="Arial" w:cs="Arial"/>
                <w:sz w:val="24"/>
                <w:szCs w:val="24"/>
              </w:rPr>
              <w:t>4</w:t>
            </w:r>
            <w:r w:rsidRPr="0092024E">
              <w:rPr>
                <w:rFonts w:ascii="Arial" w:hAnsi="Arial" w:cs="Arial"/>
                <w:sz w:val="24"/>
                <w:szCs w:val="24"/>
              </w:rPr>
              <w:t xml:space="preserve"> годы                                                                                        </w:t>
            </w:r>
          </w:p>
        </w:tc>
      </w:tr>
      <w:tr w:rsidR="00584571" w:rsidRPr="00F0703F" w14:paraId="360F27E3" w14:textId="77777777" w:rsidTr="00584571">
        <w:trPr>
          <w:cantSplit/>
          <w:jc w:val="center"/>
        </w:trPr>
        <w:tc>
          <w:tcPr>
            <w:tcW w:w="2302" w:type="dxa"/>
            <w:vAlign w:val="center"/>
          </w:tcPr>
          <w:p w14:paraId="332F97AD" w14:textId="77777777" w:rsidR="00584571" w:rsidRPr="0092024E" w:rsidRDefault="00584571" w:rsidP="00584571">
            <w:pPr>
              <w:widowControl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159" w:type="dxa"/>
            <w:gridSpan w:val="6"/>
            <w:vAlign w:val="center"/>
          </w:tcPr>
          <w:p w14:paraId="43DAA595" w14:textId="77777777" w:rsidR="00584571" w:rsidRPr="0092024E" w:rsidRDefault="00584571" w:rsidP="00584571">
            <w:pPr>
              <w:widowControl w:val="0"/>
              <w:spacing w:before="60" w:after="60"/>
              <w:ind w:hanging="14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Администрация Хребтовского городского поселения Нижнеилимского района</w:t>
            </w:r>
          </w:p>
        </w:tc>
      </w:tr>
      <w:tr w:rsidR="00584571" w:rsidRPr="00F0703F" w14:paraId="638BDE92" w14:textId="77777777" w:rsidTr="00584571">
        <w:trPr>
          <w:cantSplit/>
          <w:jc w:val="center"/>
        </w:trPr>
        <w:tc>
          <w:tcPr>
            <w:tcW w:w="2302" w:type="dxa"/>
            <w:vAlign w:val="center"/>
          </w:tcPr>
          <w:p w14:paraId="7E79F25F" w14:textId="77777777" w:rsidR="00584571" w:rsidRPr="0092024E" w:rsidRDefault="00584571" w:rsidP="00584571">
            <w:pPr>
              <w:widowControl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159" w:type="dxa"/>
            <w:gridSpan w:val="6"/>
            <w:vAlign w:val="center"/>
          </w:tcPr>
          <w:p w14:paraId="27542E95" w14:textId="77777777" w:rsidR="00584571" w:rsidRPr="0092024E" w:rsidRDefault="001720DE" w:rsidP="00584571">
            <w:pPr>
              <w:widowControl w:val="0"/>
              <w:spacing w:before="60" w:after="60"/>
              <w:ind w:hanging="14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 xml:space="preserve">Отсутствуют </w:t>
            </w:r>
          </w:p>
        </w:tc>
      </w:tr>
      <w:tr w:rsidR="00584571" w:rsidRPr="00F0703F" w14:paraId="29F3E0D9" w14:textId="77777777" w:rsidTr="00584571">
        <w:trPr>
          <w:cantSplit/>
          <w:jc w:val="center"/>
        </w:trPr>
        <w:tc>
          <w:tcPr>
            <w:tcW w:w="2302" w:type="dxa"/>
            <w:vAlign w:val="center"/>
          </w:tcPr>
          <w:p w14:paraId="07E67C15" w14:textId="77777777" w:rsidR="00584571" w:rsidRPr="0092024E" w:rsidRDefault="00584571" w:rsidP="00584571">
            <w:pPr>
              <w:widowControl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159" w:type="dxa"/>
            <w:gridSpan w:val="6"/>
            <w:vAlign w:val="center"/>
          </w:tcPr>
          <w:p w14:paraId="3032DA77" w14:textId="77777777" w:rsidR="00584571" w:rsidRPr="0092024E" w:rsidRDefault="00584571" w:rsidP="00584571">
            <w:pPr>
              <w:widowControl w:val="0"/>
              <w:spacing w:before="60" w:after="60"/>
              <w:ind w:hanging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Повышение эффективности использования энергетических ресурсов на территории Хребтовского городского поселения</w:t>
            </w:r>
          </w:p>
        </w:tc>
      </w:tr>
      <w:tr w:rsidR="00584571" w:rsidRPr="00DD16EA" w14:paraId="17372B1E" w14:textId="77777777" w:rsidTr="00584571">
        <w:trPr>
          <w:cantSplit/>
          <w:jc w:val="center"/>
        </w:trPr>
        <w:tc>
          <w:tcPr>
            <w:tcW w:w="2302" w:type="dxa"/>
            <w:vAlign w:val="center"/>
          </w:tcPr>
          <w:p w14:paraId="0C05A19A" w14:textId="77777777" w:rsidR="00584571" w:rsidRPr="0092024E" w:rsidRDefault="00584571" w:rsidP="00584571">
            <w:pPr>
              <w:widowControl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159" w:type="dxa"/>
            <w:gridSpan w:val="6"/>
            <w:vAlign w:val="center"/>
          </w:tcPr>
          <w:p w14:paraId="4F155056" w14:textId="77777777" w:rsidR="00584571" w:rsidRPr="0092024E" w:rsidRDefault="00584571" w:rsidP="00584571">
            <w:pPr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1. Создание условий для обеспечения энергосбережения и повышения энергетической эффективности в жилищном фонде Хребтовского городского поселения.</w:t>
            </w:r>
          </w:p>
          <w:p w14:paraId="7FB7C057" w14:textId="77777777" w:rsidR="00584571" w:rsidRPr="0092024E" w:rsidRDefault="00584571" w:rsidP="00584571">
            <w:pPr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2.Стимулирование населения Хребтовского городского поселения к использованию приборов учета потребления энергетических ресурсов и воды.</w:t>
            </w:r>
          </w:p>
          <w:p w14:paraId="475AC649" w14:textId="77777777" w:rsidR="00584571" w:rsidRPr="0092024E" w:rsidRDefault="00584571" w:rsidP="00584571">
            <w:pPr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3. Создание условий для обеспечения энергосбережения и повышения энергетической эффективности в бюджетной сфере Хребтовского городского поселения.</w:t>
            </w:r>
          </w:p>
          <w:p w14:paraId="0075C1F4" w14:textId="77777777" w:rsidR="00584571" w:rsidRPr="0092024E" w:rsidRDefault="00584571" w:rsidP="00584571">
            <w:pPr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4. Создание условий для обеспечения энергосбережения и повышения энергетической эффективности в системе коммунальной инфраструктуры Хребтовского городского поселения.</w:t>
            </w:r>
          </w:p>
          <w:p w14:paraId="409E628A" w14:textId="77777777" w:rsidR="00584571" w:rsidRPr="0092024E" w:rsidRDefault="00584571" w:rsidP="00584571">
            <w:pPr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5. Создание системы мониторинга и информационного и методического обеспечения мероприятий по энергосбережению и повышению энергетической эффективности на территории Хребтовского городского поселения.</w:t>
            </w:r>
          </w:p>
        </w:tc>
      </w:tr>
      <w:tr w:rsidR="00584571" w:rsidRPr="00DD16EA" w14:paraId="0379EF7A" w14:textId="77777777" w:rsidTr="00584571">
        <w:trPr>
          <w:cantSplit/>
          <w:jc w:val="center"/>
        </w:trPr>
        <w:tc>
          <w:tcPr>
            <w:tcW w:w="2302" w:type="dxa"/>
            <w:vAlign w:val="center"/>
          </w:tcPr>
          <w:p w14:paraId="3A7DDAD1" w14:textId="77777777" w:rsidR="00584571" w:rsidRPr="0092024E" w:rsidRDefault="00584571" w:rsidP="00584571">
            <w:pPr>
              <w:widowControl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7159" w:type="dxa"/>
            <w:gridSpan w:val="6"/>
            <w:vAlign w:val="center"/>
          </w:tcPr>
          <w:p w14:paraId="09405141" w14:textId="77777777" w:rsidR="00584571" w:rsidRPr="0092024E" w:rsidRDefault="00584571" w:rsidP="00584571">
            <w:pPr>
              <w:widowControl w:val="0"/>
              <w:spacing w:before="60" w:after="60"/>
              <w:ind w:hanging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1720DE" w:rsidRPr="0092024E">
              <w:rPr>
                <w:rFonts w:ascii="Arial" w:hAnsi="Arial" w:cs="Arial"/>
                <w:sz w:val="24"/>
                <w:szCs w:val="24"/>
              </w:rPr>
              <w:t>20</w:t>
            </w:r>
            <w:r w:rsidRPr="0092024E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1720DE" w:rsidRPr="0092024E">
              <w:rPr>
                <w:rFonts w:ascii="Arial" w:hAnsi="Arial" w:cs="Arial"/>
                <w:sz w:val="24"/>
                <w:szCs w:val="24"/>
              </w:rPr>
              <w:t>4</w:t>
            </w:r>
            <w:r w:rsidRPr="0092024E"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</w:tc>
      </w:tr>
      <w:tr w:rsidR="00584571" w:rsidRPr="00DD16EA" w14:paraId="7753EDF3" w14:textId="77777777" w:rsidTr="00584571">
        <w:trPr>
          <w:cantSplit/>
          <w:jc w:val="center"/>
        </w:trPr>
        <w:tc>
          <w:tcPr>
            <w:tcW w:w="2302" w:type="dxa"/>
            <w:vAlign w:val="center"/>
          </w:tcPr>
          <w:p w14:paraId="77E4CC05" w14:textId="77777777" w:rsidR="00584571" w:rsidRPr="0092024E" w:rsidRDefault="00584571" w:rsidP="00584571">
            <w:pPr>
              <w:widowControl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159" w:type="dxa"/>
            <w:gridSpan w:val="6"/>
            <w:vAlign w:val="center"/>
          </w:tcPr>
          <w:p w14:paraId="1F73DE92" w14:textId="77777777" w:rsidR="00584571" w:rsidRPr="0092024E" w:rsidRDefault="00584571" w:rsidP="00584571">
            <w:pPr>
              <w:widowControl w:val="0"/>
              <w:spacing w:before="60" w:after="60"/>
              <w:ind w:hanging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 xml:space="preserve">1 Доля объемов электрической энергии, потребляемой </w:t>
            </w:r>
            <w:r w:rsidR="001720DE" w:rsidRPr="0092024E">
              <w:rPr>
                <w:rFonts w:ascii="Arial" w:hAnsi="Arial" w:cs="Arial"/>
                <w:sz w:val="24"/>
                <w:szCs w:val="24"/>
              </w:rPr>
              <w:t xml:space="preserve">жилищным фондом, </w:t>
            </w:r>
            <w:r w:rsidRPr="0092024E">
              <w:rPr>
                <w:rFonts w:ascii="Arial" w:hAnsi="Arial" w:cs="Arial"/>
                <w:sz w:val="24"/>
                <w:szCs w:val="24"/>
              </w:rPr>
              <w:t>расчеты за которую осуществляются с использованием приборов учета</w:t>
            </w:r>
            <w:r w:rsidR="001720DE" w:rsidRPr="00920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024E">
              <w:rPr>
                <w:rFonts w:ascii="Arial" w:hAnsi="Arial" w:cs="Arial"/>
                <w:sz w:val="24"/>
                <w:szCs w:val="24"/>
              </w:rPr>
              <w:t>электрической энергии (далее – ЭЭ), потребляемой на территории Хребтовского городского поселения</w:t>
            </w:r>
          </w:p>
          <w:p w14:paraId="3B2E392B" w14:textId="77777777" w:rsidR="00584571" w:rsidRPr="0092024E" w:rsidRDefault="00584571" w:rsidP="00584571">
            <w:pPr>
              <w:widowControl w:val="0"/>
              <w:spacing w:before="60" w:after="60"/>
              <w:ind w:hanging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 xml:space="preserve">2. Доля объемов ЭЭ, потребляемой БУ, расчеты за которую осуществляются с использованием приборов учета, в общем объеме ЭЭ, потребляемой БУ на территории Хребтовского городского поселения.                       </w:t>
            </w:r>
          </w:p>
        </w:tc>
      </w:tr>
      <w:tr w:rsidR="00584571" w:rsidRPr="00DD16EA" w14:paraId="1E5064FD" w14:textId="77777777" w:rsidTr="00584571">
        <w:trPr>
          <w:cantSplit/>
          <w:jc w:val="center"/>
        </w:trPr>
        <w:tc>
          <w:tcPr>
            <w:tcW w:w="2302" w:type="dxa"/>
            <w:vAlign w:val="center"/>
          </w:tcPr>
          <w:p w14:paraId="69DC807B" w14:textId="77777777" w:rsidR="00584571" w:rsidRPr="0092024E" w:rsidRDefault="00584571" w:rsidP="00584571">
            <w:pPr>
              <w:widowControl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7159" w:type="dxa"/>
            <w:gridSpan w:val="6"/>
            <w:vAlign w:val="center"/>
          </w:tcPr>
          <w:p w14:paraId="4B39DC9A" w14:textId="77777777" w:rsidR="00584571" w:rsidRPr="0092024E" w:rsidRDefault="00584571" w:rsidP="00584571">
            <w:pPr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1. Содействие оснащению жилищного фонда приборами учета потребления энергетических ресурсов и воды.</w:t>
            </w:r>
          </w:p>
          <w:p w14:paraId="05D0EBB2" w14:textId="77777777" w:rsidR="00584571" w:rsidRPr="0092024E" w:rsidRDefault="00584571" w:rsidP="00584571">
            <w:pPr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2. Создание условий для обеспечения энергосбережения и повышения энергетической эффективности в бюджетной сфере Хребтовского городского поселения.</w:t>
            </w:r>
          </w:p>
          <w:p w14:paraId="3AEEC6C8" w14:textId="77777777" w:rsidR="00584571" w:rsidRPr="0092024E" w:rsidRDefault="00584571" w:rsidP="00584571">
            <w:pPr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3. Энергосбережение и повышение энергетической эффективности в системе коммунальной инфраструктуры Хребтовского городского поселения.</w:t>
            </w:r>
          </w:p>
          <w:p w14:paraId="754CCC8E" w14:textId="77777777" w:rsidR="00584571" w:rsidRPr="0092024E" w:rsidRDefault="00584571" w:rsidP="00584571">
            <w:pPr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4. Создание системы мониторинга и информационного и методического обеспечения мероприятий по энергосбережению и повышению энергетической эффективности на территории Хребтовского городского поселения.</w:t>
            </w:r>
          </w:p>
        </w:tc>
      </w:tr>
      <w:tr w:rsidR="00584571" w:rsidRPr="00F0703F" w14:paraId="73B5D2B7" w14:textId="77777777" w:rsidTr="00584571">
        <w:trPr>
          <w:cantSplit/>
          <w:trHeight w:val="480"/>
          <w:jc w:val="center"/>
        </w:trPr>
        <w:tc>
          <w:tcPr>
            <w:tcW w:w="2302" w:type="dxa"/>
            <w:vMerge w:val="restart"/>
          </w:tcPr>
          <w:p w14:paraId="0D3F0C10" w14:textId="77777777" w:rsidR="00584571" w:rsidRPr="0092024E" w:rsidRDefault="00584571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1660" w:type="dxa"/>
            <w:vMerge w:val="restart"/>
          </w:tcPr>
          <w:p w14:paraId="46BE8699" w14:textId="77777777" w:rsidR="00584571" w:rsidRPr="001F0914" w:rsidRDefault="00584571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Период реализации программы</w:t>
            </w:r>
          </w:p>
        </w:tc>
        <w:tc>
          <w:tcPr>
            <w:tcW w:w="5499" w:type="dxa"/>
            <w:gridSpan w:val="5"/>
          </w:tcPr>
          <w:p w14:paraId="163E6BAF" w14:textId="77777777" w:rsidR="00584571" w:rsidRPr="001F0914" w:rsidRDefault="00584571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Объем финансирования, тыс. руб.</w:t>
            </w:r>
          </w:p>
        </w:tc>
      </w:tr>
      <w:tr w:rsidR="00584571" w:rsidRPr="00DD16EA" w14:paraId="2B32FBEB" w14:textId="77777777" w:rsidTr="00584571">
        <w:trPr>
          <w:cantSplit/>
          <w:trHeight w:val="240"/>
          <w:jc w:val="center"/>
        </w:trPr>
        <w:tc>
          <w:tcPr>
            <w:tcW w:w="2302" w:type="dxa"/>
            <w:vMerge/>
          </w:tcPr>
          <w:p w14:paraId="2161B4E3" w14:textId="77777777" w:rsidR="00584571" w:rsidRPr="0092024E" w:rsidRDefault="00584571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14:paraId="3C652C6D" w14:textId="77777777" w:rsidR="00584571" w:rsidRPr="001F0914" w:rsidRDefault="00584571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689" w:type="dxa"/>
            <w:vMerge w:val="restart"/>
          </w:tcPr>
          <w:p w14:paraId="106621C6" w14:textId="77777777" w:rsidR="00584571" w:rsidRPr="001F0914" w:rsidRDefault="00584571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Финансовые средства, всего</w:t>
            </w:r>
          </w:p>
        </w:tc>
        <w:tc>
          <w:tcPr>
            <w:tcW w:w="3810" w:type="dxa"/>
            <w:gridSpan w:val="4"/>
          </w:tcPr>
          <w:p w14:paraId="392A6A0B" w14:textId="77777777" w:rsidR="00584571" w:rsidRPr="001F0914" w:rsidRDefault="00584571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В том числе по источникам:</w:t>
            </w:r>
          </w:p>
        </w:tc>
      </w:tr>
      <w:tr w:rsidR="00584571" w:rsidRPr="00F0703F" w14:paraId="3207695A" w14:textId="77777777" w:rsidTr="00584571">
        <w:trPr>
          <w:cantSplit/>
          <w:trHeight w:val="240"/>
          <w:jc w:val="center"/>
        </w:trPr>
        <w:tc>
          <w:tcPr>
            <w:tcW w:w="2302" w:type="dxa"/>
            <w:vMerge/>
          </w:tcPr>
          <w:p w14:paraId="5DF72AA1" w14:textId="77777777" w:rsidR="00584571" w:rsidRPr="0092024E" w:rsidRDefault="00584571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14:paraId="6E2B4E88" w14:textId="77777777" w:rsidR="00584571" w:rsidRPr="001F0914" w:rsidRDefault="00584571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689" w:type="dxa"/>
            <w:vMerge/>
          </w:tcPr>
          <w:p w14:paraId="0E70B4C4" w14:textId="77777777" w:rsidR="00584571" w:rsidRPr="001F0914" w:rsidRDefault="00584571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937" w:type="dxa"/>
          </w:tcPr>
          <w:p w14:paraId="14D37256" w14:textId="77777777" w:rsidR="00584571" w:rsidRPr="001F0914" w:rsidRDefault="00584571" w:rsidP="00584571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 xml:space="preserve">МБ </w:t>
            </w:r>
          </w:p>
        </w:tc>
        <w:tc>
          <w:tcPr>
            <w:tcW w:w="951" w:type="dxa"/>
          </w:tcPr>
          <w:p w14:paraId="0ED60A63" w14:textId="77777777" w:rsidR="00584571" w:rsidRPr="001F0914" w:rsidRDefault="00584571" w:rsidP="00584571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ОБ</w:t>
            </w:r>
          </w:p>
        </w:tc>
        <w:tc>
          <w:tcPr>
            <w:tcW w:w="560" w:type="dxa"/>
          </w:tcPr>
          <w:p w14:paraId="445933D5" w14:textId="77777777" w:rsidR="00584571" w:rsidRPr="001F0914" w:rsidRDefault="00584571" w:rsidP="00584571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ФБ</w:t>
            </w:r>
          </w:p>
        </w:tc>
        <w:tc>
          <w:tcPr>
            <w:tcW w:w="1362" w:type="dxa"/>
          </w:tcPr>
          <w:p w14:paraId="2D26513D" w14:textId="77777777" w:rsidR="00584571" w:rsidRPr="001F0914" w:rsidRDefault="00584571" w:rsidP="00584571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Иные источники</w:t>
            </w:r>
          </w:p>
        </w:tc>
      </w:tr>
      <w:tr w:rsidR="00540F99" w:rsidRPr="00F0703F" w14:paraId="582E8707" w14:textId="77777777" w:rsidTr="00B611F8">
        <w:trPr>
          <w:cantSplit/>
          <w:trHeight w:val="1104"/>
          <w:jc w:val="center"/>
        </w:trPr>
        <w:tc>
          <w:tcPr>
            <w:tcW w:w="2302" w:type="dxa"/>
            <w:vMerge/>
          </w:tcPr>
          <w:p w14:paraId="61617384" w14:textId="77777777" w:rsidR="00540F99" w:rsidRPr="0092024E" w:rsidRDefault="00540F99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14:paraId="72997647" w14:textId="77777777" w:rsidR="00540F99" w:rsidRPr="001F0914" w:rsidRDefault="00540F99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Всего за весь период</w:t>
            </w:r>
          </w:p>
          <w:p w14:paraId="045B6E25" w14:textId="77777777" w:rsidR="00540F99" w:rsidRPr="001F0914" w:rsidRDefault="00540F99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в том числе по годам:</w:t>
            </w:r>
          </w:p>
        </w:tc>
        <w:tc>
          <w:tcPr>
            <w:tcW w:w="1689" w:type="dxa"/>
          </w:tcPr>
          <w:p w14:paraId="429D27BB" w14:textId="77777777" w:rsidR="00540F99" w:rsidRPr="001F0914" w:rsidRDefault="0092024E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548</w:t>
            </w:r>
            <w:r w:rsidR="00A1298F" w:rsidRPr="001F0914">
              <w:rPr>
                <w:rFonts w:ascii="Arial" w:hAnsi="Arial" w:cs="Arial"/>
                <w:sz w:val="24"/>
                <w:szCs w:val="24"/>
                <w:highlight w:val="green"/>
              </w:rPr>
              <w:t>,</w:t>
            </w: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937" w:type="dxa"/>
          </w:tcPr>
          <w:p w14:paraId="220A03CE" w14:textId="77777777" w:rsidR="00540F99" w:rsidRPr="001F0914" w:rsidRDefault="0092024E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548</w:t>
            </w:r>
            <w:r w:rsidR="00540F99" w:rsidRPr="001F0914">
              <w:rPr>
                <w:rFonts w:ascii="Arial" w:hAnsi="Arial" w:cs="Arial"/>
                <w:sz w:val="24"/>
                <w:szCs w:val="24"/>
                <w:highlight w:val="green"/>
              </w:rPr>
              <w:t>,</w:t>
            </w: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951" w:type="dxa"/>
          </w:tcPr>
          <w:p w14:paraId="7540CBA0" w14:textId="77777777" w:rsidR="00540F99" w:rsidRPr="001F0914" w:rsidRDefault="00540F99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560" w:type="dxa"/>
          </w:tcPr>
          <w:p w14:paraId="51D0B881" w14:textId="77777777" w:rsidR="00540F99" w:rsidRPr="001F0914" w:rsidRDefault="00540F99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362" w:type="dxa"/>
          </w:tcPr>
          <w:p w14:paraId="4F42FE9C" w14:textId="77777777" w:rsidR="00540F99" w:rsidRPr="001F0914" w:rsidRDefault="00540F99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0,0</w:t>
            </w:r>
          </w:p>
        </w:tc>
      </w:tr>
      <w:tr w:rsidR="00584571" w:rsidRPr="00F0703F" w14:paraId="71D53738" w14:textId="77777777" w:rsidTr="00584571">
        <w:trPr>
          <w:cantSplit/>
          <w:trHeight w:val="240"/>
          <w:jc w:val="center"/>
        </w:trPr>
        <w:tc>
          <w:tcPr>
            <w:tcW w:w="2302" w:type="dxa"/>
            <w:vMerge/>
          </w:tcPr>
          <w:p w14:paraId="0BFF0804" w14:textId="77777777" w:rsidR="00584571" w:rsidRPr="0092024E" w:rsidRDefault="00584571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14:paraId="51E32737" w14:textId="77777777" w:rsidR="00584571" w:rsidRPr="001F0914" w:rsidRDefault="00584571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20</w:t>
            </w:r>
            <w:r w:rsidR="001720DE" w:rsidRPr="001F0914">
              <w:rPr>
                <w:rFonts w:ascii="Arial" w:hAnsi="Arial" w:cs="Arial"/>
                <w:sz w:val="24"/>
                <w:szCs w:val="24"/>
                <w:highlight w:val="green"/>
              </w:rPr>
              <w:t>20</w:t>
            </w: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 xml:space="preserve"> год</w:t>
            </w:r>
          </w:p>
        </w:tc>
        <w:tc>
          <w:tcPr>
            <w:tcW w:w="1689" w:type="dxa"/>
          </w:tcPr>
          <w:p w14:paraId="126457CD" w14:textId="77777777" w:rsidR="00584571" w:rsidRPr="001F0914" w:rsidRDefault="0092024E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468,2</w:t>
            </w:r>
          </w:p>
        </w:tc>
        <w:tc>
          <w:tcPr>
            <w:tcW w:w="937" w:type="dxa"/>
          </w:tcPr>
          <w:p w14:paraId="2E891FC0" w14:textId="77777777" w:rsidR="00584571" w:rsidRPr="001F0914" w:rsidRDefault="0092024E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468,2</w:t>
            </w:r>
          </w:p>
        </w:tc>
        <w:tc>
          <w:tcPr>
            <w:tcW w:w="951" w:type="dxa"/>
          </w:tcPr>
          <w:p w14:paraId="5D93DF24" w14:textId="77777777" w:rsidR="00584571" w:rsidRPr="001F0914" w:rsidRDefault="00584571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560" w:type="dxa"/>
          </w:tcPr>
          <w:p w14:paraId="0CE4527B" w14:textId="77777777" w:rsidR="00584571" w:rsidRPr="001F0914" w:rsidRDefault="00584571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362" w:type="dxa"/>
          </w:tcPr>
          <w:p w14:paraId="2E3CE977" w14:textId="77777777" w:rsidR="00584571" w:rsidRPr="001F0914" w:rsidRDefault="00584571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0,0</w:t>
            </w:r>
          </w:p>
        </w:tc>
      </w:tr>
      <w:tr w:rsidR="00584571" w:rsidRPr="00F0703F" w14:paraId="43C4FBBC" w14:textId="77777777" w:rsidTr="00584571">
        <w:trPr>
          <w:cantSplit/>
          <w:trHeight w:val="240"/>
          <w:jc w:val="center"/>
        </w:trPr>
        <w:tc>
          <w:tcPr>
            <w:tcW w:w="2302" w:type="dxa"/>
            <w:vMerge/>
          </w:tcPr>
          <w:p w14:paraId="1BB45A01" w14:textId="77777777" w:rsidR="00584571" w:rsidRPr="0092024E" w:rsidRDefault="00584571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14:paraId="70ED992C" w14:textId="77777777" w:rsidR="00584571" w:rsidRPr="001F0914" w:rsidRDefault="00584571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20</w:t>
            </w:r>
            <w:r w:rsidR="001720DE" w:rsidRPr="001F0914">
              <w:rPr>
                <w:rFonts w:ascii="Arial" w:hAnsi="Arial" w:cs="Arial"/>
                <w:sz w:val="24"/>
                <w:szCs w:val="24"/>
                <w:highlight w:val="green"/>
              </w:rPr>
              <w:t>21</w:t>
            </w: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 xml:space="preserve"> год</w:t>
            </w:r>
          </w:p>
        </w:tc>
        <w:tc>
          <w:tcPr>
            <w:tcW w:w="1689" w:type="dxa"/>
          </w:tcPr>
          <w:p w14:paraId="661A31C1" w14:textId="77777777" w:rsidR="00584571" w:rsidRPr="001F0914" w:rsidRDefault="0092024E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2</w:t>
            </w:r>
            <w:r w:rsidR="00584571" w:rsidRPr="001F0914">
              <w:rPr>
                <w:rFonts w:ascii="Arial" w:hAnsi="Arial" w:cs="Arial"/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937" w:type="dxa"/>
          </w:tcPr>
          <w:p w14:paraId="15F3B439" w14:textId="77777777" w:rsidR="00584571" w:rsidRPr="001F0914" w:rsidRDefault="0092024E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2</w:t>
            </w:r>
            <w:r w:rsidR="00584571" w:rsidRPr="001F0914">
              <w:rPr>
                <w:rFonts w:ascii="Arial" w:hAnsi="Arial" w:cs="Arial"/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951" w:type="dxa"/>
          </w:tcPr>
          <w:p w14:paraId="4155B2E4" w14:textId="77777777" w:rsidR="00584571" w:rsidRPr="001F0914" w:rsidRDefault="00584571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560" w:type="dxa"/>
          </w:tcPr>
          <w:p w14:paraId="0FBCB9E9" w14:textId="77777777" w:rsidR="00584571" w:rsidRPr="001F0914" w:rsidRDefault="00584571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362" w:type="dxa"/>
          </w:tcPr>
          <w:p w14:paraId="5634D465" w14:textId="77777777" w:rsidR="00584571" w:rsidRPr="001F0914" w:rsidRDefault="00584571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0,0</w:t>
            </w:r>
          </w:p>
        </w:tc>
      </w:tr>
      <w:tr w:rsidR="00EB63D0" w:rsidRPr="00F0703F" w14:paraId="24788F8F" w14:textId="77777777" w:rsidTr="00584571">
        <w:trPr>
          <w:cantSplit/>
          <w:trHeight w:val="240"/>
          <w:jc w:val="center"/>
        </w:trPr>
        <w:tc>
          <w:tcPr>
            <w:tcW w:w="2302" w:type="dxa"/>
            <w:vMerge/>
          </w:tcPr>
          <w:p w14:paraId="76FA3B5A" w14:textId="77777777" w:rsidR="00EB63D0" w:rsidRPr="0092024E" w:rsidRDefault="00EB63D0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14:paraId="78C3E6A6" w14:textId="77777777" w:rsidR="00EB63D0" w:rsidRPr="001F0914" w:rsidRDefault="00EB63D0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20</w:t>
            </w:r>
            <w:r w:rsidR="001720DE" w:rsidRPr="001F0914">
              <w:rPr>
                <w:rFonts w:ascii="Arial" w:hAnsi="Arial" w:cs="Arial"/>
                <w:sz w:val="24"/>
                <w:szCs w:val="24"/>
                <w:highlight w:val="green"/>
              </w:rPr>
              <w:t>22</w:t>
            </w: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 xml:space="preserve"> год</w:t>
            </w:r>
          </w:p>
        </w:tc>
        <w:tc>
          <w:tcPr>
            <w:tcW w:w="1689" w:type="dxa"/>
          </w:tcPr>
          <w:p w14:paraId="0E74715C" w14:textId="77777777" w:rsidR="00EB63D0" w:rsidRPr="001F0914" w:rsidRDefault="0092024E" w:rsidP="00B611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2</w:t>
            </w:r>
            <w:r w:rsidR="00EB63D0" w:rsidRPr="001F0914">
              <w:rPr>
                <w:rFonts w:ascii="Arial" w:hAnsi="Arial" w:cs="Arial"/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937" w:type="dxa"/>
          </w:tcPr>
          <w:p w14:paraId="242D7E10" w14:textId="77777777" w:rsidR="00EB63D0" w:rsidRPr="001F0914" w:rsidRDefault="0092024E" w:rsidP="00B611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2</w:t>
            </w:r>
            <w:r w:rsidR="00EB63D0" w:rsidRPr="001F0914">
              <w:rPr>
                <w:rFonts w:ascii="Arial" w:hAnsi="Arial" w:cs="Arial"/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951" w:type="dxa"/>
          </w:tcPr>
          <w:p w14:paraId="0049E2AA" w14:textId="77777777" w:rsidR="00EB63D0" w:rsidRPr="001F0914" w:rsidRDefault="00EB63D0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560" w:type="dxa"/>
          </w:tcPr>
          <w:p w14:paraId="2D8945BD" w14:textId="77777777" w:rsidR="00EB63D0" w:rsidRPr="001F0914" w:rsidRDefault="00EB63D0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362" w:type="dxa"/>
          </w:tcPr>
          <w:p w14:paraId="06451D0F" w14:textId="77777777" w:rsidR="00EB63D0" w:rsidRPr="001F0914" w:rsidRDefault="00EB63D0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0,0</w:t>
            </w:r>
          </w:p>
        </w:tc>
      </w:tr>
      <w:tr w:rsidR="00EB63D0" w:rsidRPr="00F0703F" w14:paraId="3DD8DB82" w14:textId="77777777" w:rsidTr="00584571">
        <w:trPr>
          <w:cantSplit/>
          <w:trHeight w:val="240"/>
          <w:jc w:val="center"/>
        </w:trPr>
        <w:tc>
          <w:tcPr>
            <w:tcW w:w="2302" w:type="dxa"/>
            <w:vMerge/>
          </w:tcPr>
          <w:p w14:paraId="402822E3" w14:textId="77777777" w:rsidR="00EB63D0" w:rsidRPr="0092024E" w:rsidRDefault="00EB63D0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14:paraId="5ECF324F" w14:textId="77777777" w:rsidR="00EB63D0" w:rsidRPr="001F0914" w:rsidRDefault="00EB63D0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20</w:t>
            </w:r>
            <w:r w:rsidR="001720DE" w:rsidRPr="001F0914">
              <w:rPr>
                <w:rFonts w:ascii="Arial" w:hAnsi="Arial" w:cs="Arial"/>
                <w:sz w:val="24"/>
                <w:szCs w:val="24"/>
                <w:highlight w:val="green"/>
              </w:rPr>
              <w:t>23</w:t>
            </w: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 xml:space="preserve"> год</w:t>
            </w:r>
          </w:p>
        </w:tc>
        <w:tc>
          <w:tcPr>
            <w:tcW w:w="1689" w:type="dxa"/>
          </w:tcPr>
          <w:p w14:paraId="4DC9E45A" w14:textId="77777777" w:rsidR="00EB63D0" w:rsidRPr="001F0914" w:rsidRDefault="0092024E" w:rsidP="00B611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20</w:t>
            </w:r>
            <w:r w:rsidR="00EB63D0" w:rsidRPr="001F0914">
              <w:rPr>
                <w:rFonts w:ascii="Arial" w:hAnsi="Arial" w:cs="Arial"/>
                <w:sz w:val="24"/>
                <w:szCs w:val="24"/>
                <w:highlight w:val="green"/>
              </w:rPr>
              <w:t>,0</w:t>
            </w:r>
          </w:p>
        </w:tc>
        <w:tc>
          <w:tcPr>
            <w:tcW w:w="937" w:type="dxa"/>
          </w:tcPr>
          <w:p w14:paraId="554A40DD" w14:textId="77777777" w:rsidR="00EB63D0" w:rsidRPr="001F0914" w:rsidRDefault="0092024E" w:rsidP="00B611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20</w:t>
            </w:r>
            <w:r w:rsidR="00EB63D0" w:rsidRPr="001F0914">
              <w:rPr>
                <w:rFonts w:ascii="Arial" w:hAnsi="Arial" w:cs="Arial"/>
                <w:sz w:val="24"/>
                <w:szCs w:val="24"/>
                <w:highlight w:val="green"/>
              </w:rPr>
              <w:t>,0</w:t>
            </w:r>
          </w:p>
        </w:tc>
        <w:tc>
          <w:tcPr>
            <w:tcW w:w="951" w:type="dxa"/>
          </w:tcPr>
          <w:p w14:paraId="1CA734E8" w14:textId="77777777" w:rsidR="00EB63D0" w:rsidRPr="001F0914" w:rsidRDefault="00EB63D0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560" w:type="dxa"/>
          </w:tcPr>
          <w:p w14:paraId="55A55ADB" w14:textId="77777777" w:rsidR="00EB63D0" w:rsidRPr="001F0914" w:rsidRDefault="00EB63D0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362" w:type="dxa"/>
          </w:tcPr>
          <w:p w14:paraId="439B74B3" w14:textId="77777777" w:rsidR="00EB63D0" w:rsidRPr="001F0914" w:rsidRDefault="00EB63D0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0,0</w:t>
            </w:r>
          </w:p>
        </w:tc>
      </w:tr>
      <w:tr w:rsidR="00EB63D0" w:rsidRPr="00F0703F" w14:paraId="4656E755" w14:textId="77777777" w:rsidTr="00584571">
        <w:trPr>
          <w:cantSplit/>
          <w:trHeight w:val="240"/>
          <w:jc w:val="center"/>
        </w:trPr>
        <w:tc>
          <w:tcPr>
            <w:tcW w:w="2302" w:type="dxa"/>
            <w:vMerge/>
          </w:tcPr>
          <w:p w14:paraId="4369D3F5" w14:textId="77777777" w:rsidR="00EB63D0" w:rsidRPr="0092024E" w:rsidRDefault="00EB63D0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14:paraId="4DF52DA7" w14:textId="77777777" w:rsidR="00EB63D0" w:rsidRPr="001F0914" w:rsidRDefault="00EB63D0" w:rsidP="005845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20</w:t>
            </w:r>
            <w:r w:rsidR="001720DE" w:rsidRPr="001F0914">
              <w:rPr>
                <w:rFonts w:ascii="Arial" w:hAnsi="Arial" w:cs="Arial"/>
                <w:sz w:val="24"/>
                <w:szCs w:val="24"/>
                <w:highlight w:val="green"/>
              </w:rPr>
              <w:t>25</w:t>
            </w: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 xml:space="preserve"> год</w:t>
            </w:r>
          </w:p>
        </w:tc>
        <w:tc>
          <w:tcPr>
            <w:tcW w:w="1689" w:type="dxa"/>
          </w:tcPr>
          <w:p w14:paraId="51E53CBA" w14:textId="77777777" w:rsidR="00EB63D0" w:rsidRPr="001F0914" w:rsidRDefault="0092024E" w:rsidP="00B611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2</w:t>
            </w:r>
            <w:r w:rsidR="00EB63D0" w:rsidRPr="001F0914">
              <w:rPr>
                <w:rFonts w:ascii="Arial" w:hAnsi="Arial" w:cs="Arial"/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937" w:type="dxa"/>
          </w:tcPr>
          <w:p w14:paraId="62579C56" w14:textId="77777777" w:rsidR="00EB63D0" w:rsidRPr="001F0914" w:rsidRDefault="0092024E" w:rsidP="00B611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2</w:t>
            </w:r>
            <w:r w:rsidR="00EB63D0" w:rsidRPr="001F0914">
              <w:rPr>
                <w:rFonts w:ascii="Arial" w:hAnsi="Arial" w:cs="Arial"/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951" w:type="dxa"/>
          </w:tcPr>
          <w:p w14:paraId="5615773E" w14:textId="77777777" w:rsidR="00EB63D0" w:rsidRPr="001F0914" w:rsidRDefault="00EB63D0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560" w:type="dxa"/>
          </w:tcPr>
          <w:p w14:paraId="108C63DD" w14:textId="77777777" w:rsidR="00EB63D0" w:rsidRPr="001F0914" w:rsidRDefault="00EB63D0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362" w:type="dxa"/>
          </w:tcPr>
          <w:p w14:paraId="74DFBCB2" w14:textId="77777777" w:rsidR="00EB63D0" w:rsidRPr="001F0914" w:rsidRDefault="00EB63D0" w:rsidP="00584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F0914">
              <w:rPr>
                <w:rFonts w:ascii="Arial" w:hAnsi="Arial" w:cs="Arial"/>
                <w:sz w:val="24"/>
                <w:szCs w:val="24"/>
                <w:highlight w:val="green"/>
              </w:rPr>
              <w:t>0,0</w:t>
            </w:r>
          </w:p>
        </w:tc>
      </w:tr>
      <w:tr w:rsidR="00584571" w:rsidRPr="00DD16EA" w14:paraId="5A7E41DF" w14:textId="77777777" w:rsidTr="00584571">
        <w:trPr>
          <w:cantSplit/>
          <w:jc w:val="center"/>
        </w:trPr>
        <w:tc>
          <w:tcPr>
            <w:tcW w:w="2302" w:type="dxa"/>
            <w:vAlign w:val="center"/>
          </w:tcPr>
          <w:p w14:paraId="0EF58CA9" w14:textId="77777777" w:rsidR="00584571" w:rsidRPr="0092024E" w:rsidRDefault="00584571" w:rsidP="00584571">
            <w:pPr>
              <w:widowControl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7159" w:type="dxa"/>
            <w:gridSpan w:val="6"/>
          </w:tcPr>
          <w:p w14:paraId="7D21EEA1" w14:textId="77777777" w:rsidR="00584571" w:rsidRPr="0092024E" w:rsidRDefault="00584571" w:rsidP="005845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>1. Оснащенность учетом энергоресурсов  объектов муниципальной формы собственности;</w:t>
            </w:r>
          </w:p>
          <w:p w14:paraId="19CCA262" w14:textId="77777777" w:rsidR="00584571" w:rsidRPr="0092024E" w:rsidRDefault="00584571" w:rsidP="00584571">
            <w:pPr>
              <w:tabs>
                <w:tab w:val="num" w:pos="25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24E">
              <w:rPr>
                <w:rFonts w:ascii="Arial" w:hAnsi="Arial" w:cs="Arial"/>
                <w:sz w:val="24"/>
                <w:szCs w:val="24"/>
              </w:rPr>
              <w:t xml:space="preserve">2. Ежегодное снижение потребления энергоресурсов объектами бюджетной сферы не менее 3%-15% - за весь период реализации подпрограммы. </w:t>
            </w:r>
          </w:p>
        </w:tc>
      </w:tr>
    </w:tbl>
    <w:p w14:paraId="38B1F1A9" w14:textId="77777777" w:rsidR="009B3488" w:rsidRPr="00FE6B8D" w:rsidRDefault="009B3488" w:rsidP="007154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0BE95" w14:textId="77777777"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РАЗДЕЛ 1. ЦЕЛЬ И ЗАДАЧИ ПОДПРОГРАММЫ, СРОКИ РЕАЛИЗАЦИИ</w:t>
      </w:r>
    </w:p>
    <w:p w14:paraId="54EC19F8" w14:textId="77777777" w:rsidR="00E55227" w:rsidRPr="00FE6B8D" w:rsidRDefault="00E55227" w:rsidP="00715498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0AD0FA5" w14:textId="77777777" w:rsidR="00715498" w:rsidRPr="00751974" w:rsidRDefault="00715498" w:rsidP="005845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1974">
        <w:rPr>
          <w:rFonts w:ascii="Arial" w:eastAsia="Times New Roman" w:hAnsi="Arial" w:cs="Arial"/>
          <w:sz w:val="24"/>
          <w:szCs w:val="24"/>
          <w:lang w:eastAsia="ru-RU"/>
        </w:rPr>
        <w:t xml:space="preserve">Целью подпрограммы является повышение эффективности использования энергетических ресурсов на территории </w:t>
      </w:r>
      <w:r w:rsidR="00FC4A00" w:rsidRPr="00751974">
        <w:rPr>
          <w:rFonts w:ascii="Arial" w:eastAsia="Times New Roman" w:hAnsi="Arial" w:cs="Arial"/>
          <w:sz w:val="24"/>
          <w:szCs w:val="24"/>
          <w:lang w:eastAsia="ru-RU"/>
        </w:rPr>
        <w:t xml:space="preserve">Хребтовского городского </w:t>
      </w:r>
      <w:r w:rsidRPr="00751974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поселения. </w:t>
      </w:r>
    </w:p>
    <w:p w14:paraId="0A3DEA89" w14:textId="77777777" w:rsidR="00715498" w:rsidRPr="0092024E" w:rsidRDefault="00715498" w:rsidP="00584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1974">
        <w:rPr>
          <w:rFonts w:ascii="Arial" w:eastAsia="Times New Roman" w:hAnsi="Arial" w:cs="Arial"/>
          <w:sz w:val="24"/>
          <w:szCs w:val="24"/>
          <w:lang w:eastAsia="ru-RU"/>
        </w:rPr>
        <w:t>Для достижения указанной цели предлагаются к решению следующие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задачи:</w:t>
      </w:r>
    </w:p>
    <w:p w14:paraId="045B4917" w14:textId="77777777" w:rsidR="00715498" w:rsidRPr="0092024E" w:rsidRDefault="00715498" w:rsidP="00584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1. Создание условий для обеспечения энергосбережения и повышения энергетической эффективности в жилищном фонде </w:t>
      </w:r>
      <w:r w:rsidR="00FC4A00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Хребтовского городского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14:paraId="3D0FA2A1" w14:textId="77777777" w:rsidR="00715498" w:rsidRPr="0092024E" w:rsidRDefault="00715498" w:rsidP="00584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Стимулирование населения </w:t>
      </w:r>
      <w:r w:rsidR="00FC4A00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Хребтовского городского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поселения к использованию приборов учета потреблени</w:t>
      </w:r>
      <w:r w:rsidR="00FC4A00" w:rsidRPr="0092024E">
        <w:rPr>
          <w:rFonts w:ascii="Arial" w:eastAsia="Times New Roman" w:hAnsi="Arial" w:cs="Arial"/>
          <w:sz w:val="24"/>
          <w:szCs w:val="24"/>
          <w:lang w:eastAsia="ru-RU"/>
        </w:rPr>
        <w:t>я энергетических ресурсов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BDEBD37" w14:textId="77777777" w:rsidR="00715498" w:rsidRDefault="00715498" w:rsidP="00584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3. Создание условий для обеспечения энергосбережения и повышения энергетической эффективности в бюджетной сфере </w:t>
      </w:r>
      <w:r w:rsidR="00FC4A00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Хребтовского городского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14:paraId="4B0DA41F" w14:textId="77777777" w:rsidR="00715498" w:rsidRPr="0092024E" w:rsidRDefault="00715498" w:rsidP="00584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4. Создание условий для обеспечения энергосбережения и повышения энергетической эффективности в системе коммунальной инфраструктуры </w:t>
      </w:r>
      <w:r w:rsidR="00FC4A00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Хребтовского городского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751974">
        <w:rPr>
          <w:rFonts w:ascii="Arial" w:eastAsia="Times New Roman" w:hAnsi="Arial" w:cs="Arial"/>
          <w:sz w:val="24"/>
          <w:szCs w:val="24"/>
          <w:lang w:eastAsia="ru-RU"/>
        </w:rPr>
        <w:t>, включая уличное освещение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55E1B7E" w14:textId="77777777" w:rsidR="00715498" w:rsidRPr="0092024E" w:rsidRDefault="00715498" w:rsidP="00584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5. Создание системы мониторинга и информационного и методического обеспечения мероприятий по энергосбережению и повышению энергетической эффективности на территории </w:t>
      </w:r>
      <w:r w:rsidR="00FC4A00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Хребтовского городского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14:paraId="66518FA1" w14:textId="77777777" w:rsidR="00715498" w:rsidRPr="0092024E" w:rsidRDefault="00715498" w:rsidP="0058457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Срок реализации подпрограммы 20</w:t>
      </w:r>
      <w:r w:rsidR="001720DE" w:rsidRPr="0092024E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1720DE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24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годы, реализуется в один этап.</w:t>
      </w:r>
    </w:p>
    <w:p w14:paraId="6200120A" w14:textId="77777777" w:rsidR="00715498" w:rsidRPr="0092024E" w:rsidRDefault="00715498" w:rsidP="00584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C101D2" w14:textId="77777777" w:rsidR="00715498" w:rsidRPr="0092024E" w:rsidRDefault="00715498" w:rsidP="00715498">
      <w:pPr>
        <w:autoSpaceDE w:val="0"/>
        <w:autoSpaceDN w:val="0"/>
        <w:adjustRightInd w:val="0"/>
        <w:spacing w:after="0" w:line="240" w:lineRule="auto"/>
        <w:ind w:left="567" w:firstLine="6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РАЗДЕЛ 2.  ИСТОЧНИКИ ФИНАНСИРОВАНИЯ ПОДПРОГРАММЫ</w:t>
      </w:r>
    </w:p>
    <w:p w14:paraId="026F9642" w14:textId="77777777" w:rsidR="00715498" w:rsidRPr="0092024E" w:rsidRDefault="00715498" w:rsidP="00715498">
      <w:pPr>
        <w:autoSpaceDE w:val="0"/>
        <w:autoSpaceDN w:val="0"/>
        <w:adjustRightInd w:val="0"/>
        <w:spacing w:after="0" w:line="240" w:lineRule="auto"/>
        <w:ind w:left="567" w:firstLine="6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E4019A" w14:textId="77777777" w:rsidR="00715498" w:rsidRPr="0092024E" w:rsidRDefault="00715498" w:rsidP="00584571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Расходы подпрограммы формируются за счет средств областного</w:t>
      </w:r>
      <w:r w:rsidR="0075197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1974">
        <w:rPr>
          <w:rFonts w:ascii="Arial" w:eastAsia="Times New Roman" w:hAnsi="Arial" w:cs="Arial"/>
          <w:sz w:val="24"/>
          <w:szCs w:val="24"/>
          <w:lang w:eastAsia="ru-RU"/>
        </w:rPr>
        <w:t>районного и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бюджет</w:t>
      </w:r>
      <w:r w:rsidR="00751974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7F1E1715" w14:textId="77777777" w:rsidR="00715498" w:rsidRPr="0092024E" w:rsidRDefault="00715498" w:rsidP="0058457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Объемы финансирования подпрограммы ежегодно уточняются при формировании бюджета поселения на соответствующий финансовый год, исходя из возможностей бюджета поселения и затрат, необходимых для реализации подпрограмм, путем внесения изменений в подпрограмму.</w:t>
      </w:r>
    </w:p>
    <w:p w14:paraId="406882EE" w14:textId="77777777" w:rsidR="00715498" w:rsidRPr="0092024E" w:rsidRDefault="00715498" w:rsidP="0058457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73B982" w14:textId="77777777"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РАЗДЕЛ 3. ОСНОВНЫЕ МЕРОПРИЯТИЯ ПОДПРОГРАММЫ</w:t>
      </w:r>
    </w:p>
    <w:p w14:paraId="66A069EB" w14:textId="77777777"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0C5754" w14:textId="77777777" w:rsidR="00715498" w:rsidRPr="0092024E" w:rsidRDefault="00715498" w:rsidP="005845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подпрограммы предполагается проведение мероприятий, направленных на решение существующих проблем энергосбережения и повышения энергетической эффективности на территории </w:t>
      </w:r>
      <w:r w:rsidR="006717D7" w:rsidRPr="0092024E">
        <w:rPr>
          <w:rFonts w:ascii="Arial" w:eastAsia="Times New Roman" w:hAnsi="Arial" w:cs="Arial"/>
          <w:sz w:val="24"/>
          <w:szCs w:val="24"/>
          <w:lang w:eastAsia="ru-RU"/>
        </w:rPr>
        <w:t>Хребтовского городского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</w:t>
      </w:r>
    </w:p>
    <w:p w14:paraId="7B7F0E20" w14:textId="77777777" w:rsidR="00E55227" w:rsidRPr="0092024E" w:rsidRDefault="00E55227" w:rsidP="00E552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4DCEF2" w14:textId="77777777" w:rsidR="00E55227" w:rsidRPr="0092024E" w:rsidRDefault="00E55227" w:rsidP="00E552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08F45A" w14:textId="77777777" w:rsidR="00715498" w:rsidRPr="0092024E" w:rsidRDefault="00CF29A5" w:rsidP="00540F99">
      <w:pPr>
        <w:tabs>
          <w:tab w:val="left" w:pos="67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Глава Хребтовского ГП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ab/>
        <w:t>Н.Ф. Рыбалко</w:t>
      </w:r>
    </w:p>
    <w:p w14:paraId="1A9303C1" w14:textId="77777777" w:rsidR="00715498" w:rsidRPr="005D3BA4" w:rsidRDefault="00715498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3BB8A" w14:textId="77777777" w:rsidR="00715498" w:rsidRPr="005D3BA4" w:rsidRDefault="00715498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E47FE" w14:textId="77777777" w:rsidR="00715498" w:rsidRPr="005D3BA4" w:rsidRDefault="00715498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CB138" w14:textId="2B6E57DA" w:rsidR="00715498" w:rsidRDefault="00715498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D11F3" w14:textId="33166341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A957E" w14:textId="4E75FDA8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0EBAD" w14:textId="15AE16EE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25C16" w14:textId="1F83979A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BC018" w14:textId="58E527B1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09C5F" w14:textId="65EBD801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A82FE" w14:textId="2B1021F1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2E1F6" w14:textId="14D351D1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6824A" w14:textId="50F10FAC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31B91" w14:textId="6B755A99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218005" w14:textId="7038EA99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CE4EB" w14:textId="0236F699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EFC4A" w14:textId="1B4158E9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CABB3" w14:textId="5C53CFB0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36EBA" w14:textId="19CB9C9B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3A147" w14:textId="448EF8C2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A0DC2" w14:textId="1D1E98CE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8DBB2" w14:textId="4F7112BB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86C52" w14:textId="52905E34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AD79F" w14:textId="0EAEA35D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DEDE4" w14:textId="7D5C2C20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6"/>
        <w:gridCol w:w="2897"/>
        <w:gridCol w:w="1094"/>
        <w:gridCol w:w="1160"/>
        <w:gridCol w:w="616"/>
        <w:gridCol w:w="778"/>
        <w:gridCol w:w="581"/>
        <w:gridCol w:w="1005"/>
        <w:gridCol w:w="456"/>
        <w:gridCol w:w="225"/>
      </w:tblGrid>
      <w:tr w:rsidR="00013A10" w:rsidRPr="00013A10" w14:paraId="093595FE" w14:textId="77777777" w:rsidTr="00013A10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B17A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D49B1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0A3B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47BC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CA04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E9AD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4CBE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E605" w14:textId="77777777" w:rsidR="00013A10" w:rsidRPr="00013A10" w:rsidRDefault="00013A10" w:rsidP="0001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3538" w14:textId="77777777" w:rsidR="00013A10" w:rsidRPr="00013A10" w:rsidRDefault="00013A10" w:rsidP="0001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724B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A10" w:rsidRPr="00013A10" w14:paraId="76B4D457" w14:textId="77777777" w:rsidTr="00013A10">
        <w:trPr>
          <w:trHeight w:val="111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F6BB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14C61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2D62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5E417" w14:textId="77777777" w:rsidR="00013A10" w:rsidRPr="00013A10" w:rsidRDefault="00013A10" w:rsidP="0001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подпрограмме "Модернизация объектов коммунальной инфраструктуры" муниципальной </w:t>
            </w:r>
            <w:proofErr w:type="spellStart"/>
            <w:r w:rsidRPr="0001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программы"Развитие</w:t>
            </w:r>
            <w:proofErr w:type="spellEnd"/>
            <w:r w:rsidRPr="0001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жилищно-коммунального хозяйства Хребтовского городского поселения» на 2020-2024 годы», утвержденной постановлением администрации Хребтовского городского поселения от 22.06.2020г. № 53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C17E0" w14:textId="77777777" w:rsidR="00013A10" w:rsidRPr="00013A10" w:rsidRDefault="00013A10" w:rsidP="0001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CDE31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A10" w:rsidRPr="00013A10" w14:paraId="3047BD9A" w14:textId="77777777" w:rsidTr="00013A10">
        <w:trPr>
          <w:trHeight w:val="45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305F2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МЕРОПРИЯТИЙ ПО МОДЕРНИЗАЦИИ ОБЪЕКТОВ КОМУНАЛЬНОЙ ИНФРАСТРУКТУРЫ</w:t>
            </w:r>
          </w:p>
        </w:tc>
      </w:tr>
      <w:tr w:rsidR="00013A10" w:rsidRPr="00013A10" w14:paraId="6EC6E86D" w14:textId="77777777" w:rsidTr="00013A10">
        <w:trPr>
          <w:trHeight w:val="330"/>
        </w:trPr>
        <w:tc>
          <w:tcPr>
            <w:tcW w:w="30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1889F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35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32723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основного мероприятия</w:t>
            </w:r>
          </w:p>
        </w:tc>
        <w:tc>
          <w:tcPr>
            <w:tcW w:w="48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1285B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исполнения</w:t>
            </w:r>
          </w:p>
        </w:tc>
        <w:tc>
          <w:tcPr>
            <w:tcW w:w="74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5FF34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 всего, тыс. руб.</w:t>
            </w:r>
          </w:p>
        </w:tc>
        <w:tc>
          <w:tcPr>
            <w:tcW w:w="171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6C470F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EC3C5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934AE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A10" w:rsidRPr="00013A10" w14:paraId="58CC71B3" w14:textId="77777777" w:rsidTr="00013A10">
        <w:trPr>
          <w:trHeight w:val="675"/>
        </w:trPr>
        <w:tc>
          <w:tcPr>
            <w:tcW w:w="3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CF891E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CC36EA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6381E1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A6A87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5BC6D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A4CFB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ОБ*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8198B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8B39A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E713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38C5B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A10" w:rsidRPr="00013A10" w14:paraId="0EDBF4A0" w14:textId="77777777" w:rsidTr="00013A10">
        <w:trPr>
          <w:trHeight w:val="57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B692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2D103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</w:t>
            </w:r>
            <w:proofErr w:type="gramStart"/>
            <w:r w:rsidRPr="00013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ПСД  на</w:t>
            </w:r>
            <w:proofErr w:type="gramEnd"/>
            <w:r w:rsidRPr="00013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реконструкцию водозаборного сооружения № 2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2EFD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C8405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485,7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15AB5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18FA6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451,7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08820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33601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79F0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1C127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A10" w:rsidRPr="00013A10" w14:paraId="5DE5385E" w14:textId="77777777" w:rsidTr="00013A10">
        <w:trPr>
          <w:trHeight w:val="55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507B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3490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водозаборного сооружения № 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1C6F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</w:t>
            </w:r>
            <w:proofErr w:type="spellStart"/>
            <w:r w:rsidRPr="00013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</w:t>
            </w:r>
            <w:proofErr w:type="spellEnd"/>
            <w:r w:rsidRPr="00013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87092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1 450,405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5BE2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8C944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1 435,90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DF937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E7FB5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61C97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3C4E4" w14:textId="77777777" w:rsidR="00013A10" w:rsidRPr="00013A10" w:rsidRDefault="00013A10" w:rsidP="0001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A10" w:rsidRPr="00013A10" w14:paraId="5F0F0EA2" w14:textId="77777777" w:rsidTr="00013A10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4A50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FA293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специализированной техники для подвоза питьевой воды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CAE20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101D3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2 685,00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FF3C3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76032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2 658,15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24EC8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528B8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016B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5957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A10" w:rsidRPr="00013A10" w14:paraId="1D5EE310" w14:textId="77777777" w:rsidTr="00013A10">
        <w:trPr>
          <w:trHeight w:val="300"/>
        </w:trPr>
        <w:tc>
          <w:tcPr>
            <w:tcW w:w="2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14740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73965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4 621,11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194AF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1D1DE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4 545,75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D18C1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B5531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11AB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90EE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A10" w:rsidRPr="00013A10" w14:paraId="20038D30" w14:textId="77777777" w:rsidTr="00013A10">
        <w:trPr>
          <w:trHeight w:val="30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A62A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892CB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410D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5841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88DC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3231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6C93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1719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EFCC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5D86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A10" w:rsidRPr="00013A10" w14:paraId="0CBA6D1A" w14:textId="77777777" w:rsidTr="00013A10">
        <w:trPr>
          <w:trHeight w:val="40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240F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2113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* - финансирование, планируемое к получению из средств областного бюджета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B6A3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51CC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DCFE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ECF8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A0C4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3B4C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AB83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415C1D5" w14:textId="61B9EC1B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3BEF2" w14:textId="08E11C6A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BC176" w14:textId="41099320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E0280" w14:textId="5C92B41A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42DDA" w14:textId="382FC6F5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078C7" w14:textId="27677AAC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9D0FB" w14:textId="0A330561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205B2" w14:textId="658164FD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C2A42" w14:textId="5DBDF27A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C1D9E" w14:textId="7AD9146E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1BE96" w14:textId="79297FCB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87FF6" w14:textId="6EF1EBE3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35667" w14:textId="7F469FD4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E963B" w14:textId="548625FB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BF223" w14:textId="7D350E64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5FED2" w14:textId="04BDBF18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8B87B" w14:textId="2CAA52CD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74FBA" w14:textId="6DFA5075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D9A0E" w14:textId="543BE72C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065E4" w14:textId="0AF1ACAE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BA207" w14:textId="7BA3D822" w:rsidR="00013A10" w:rsidRDefault="00013A10" w:rsidP="0001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77847" w14:textId="4EBE133C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9"/>
        <w:gridCol w:w="3574"/>
        <w:gridCol w:w="1019"/>
        <w:gridCol w:w="1354"/>
        <w:gridCol w:w="549"/>
        <w:gridCol w:w="570"/>
        <w:gridCol w:w="656"/>
        <w:gridCol w:w="937"/>
      </w:tblGrid>
      <w:tr w:rsidR="00013A10" w:rsidRPr="00013A10" w14:paraId="27A4856D" w14:textId="77777777" w:rsidTr="00013A10">
        <w:trPr>
          <w:trHeight w:val="300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D879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8A33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AA41C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C15B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8B36" w14:textId="77777777" w:rsidR="00013A10" w:rsidRPr="00013A10" w:rsidRDefault="00013A10" w:rsidP="0001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7792" w14:textId="77777777" w:rsidR="00013A10" w:rsidRPr="00013A10" w:rsidRDefault="00013A10" w:rsidP="0001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1DE4" w14:textId="77777777" w:rsidR="00013A10" w:rsidRPr="00013A10" w:rsidRDefault="00013A10" w:rsidP="0001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013A10" w:rsidRPr="00013A10" w14:paraId="704C5A7E" w14:textId="77777777" w:rsidTr="00013A10">
        <w:trPr>
          <w:trHeight w:val="600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7904" w14:textId="77777777" w:rsidR="00013A10" w:rsidRPr="00013A10" w:rsidRDefault="00013A10" w:rsidP="0001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872A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821B7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21995" w14:textId="77777777" w:rsidR="00013A10" w:rsidRPr="00013A10" w:rsidRDefault="00013A10" w:rsidP="0001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подпрограмме "Энергосбережение и повышение энергетической эффективности на территории Хребтовского городского поселения» на 2020-2024 годы муниципальной программы "Развитие жилищно-коммунального хозяйства Хребтовского городского поселения" на 2020-2024 годы, утвержденную постановлением администрации Хребтовского городского поселения от 22.06.2020г. № 53</w:t>
            </w:r>
          </w:p>
        </w:tc>
      </w:tr>
      <w:tr w:rsidR="00013A10" w:rsidRPr="00013A10" w14:paraId="290F4CCB" w14:textId="77777777" w:rsidTr="00013A10">
        <w:trPr>
          <w:trHeight w:val="690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8D3C" w14:textId="77777777" w:rsidR="00013A10" w:rsidRPr="00013A10" w:rsidRDefault="00013A10" w:rsidP="0001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FB34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7F3DF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3A720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A10" w:rsidRPr="00013A10" w14:paraId="2BF008C2" w14:textId="77777777" w:rsidTr="00013A10">
        <w:trPr>
          <w:trHeight w:val="225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DD3D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50AB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06BFD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BA7C4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A10" w:rsidRPr="00013A10" w14:paraId="14755CBF" w14:textId="77777777" w:rsidTr="00013A10">
        <w:trPr>
          <w:trHeight w:val="315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CC60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46CE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E350F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673B0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10EB7" w14:textId="77777777" w:rsidR="00013A10" w:rsidRPr="00013A10" w:rsidRDefault="00013A10" w:rsidP="0001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E4BE8" w14:textId="77777777" w:rsidR="00013A10" w:rsidRPr="00013A10" w:rsidRDefault="00013A10" w:rsidP="0001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303C8" w14:textId="77777777" w:rsidR="00013A10" w:rsidRPr="00013A10" w:rsidRDefault="00013A10" w:rsidP="0001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4FD48" w14:textId="77777777" w:rsidR="00013A10" w:rsidRPr="00013A10" w:rsidRDefault="00013A10" w:rsidP="0001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A10" w:rsidRPr="00013A10" w14:paraId="73573980" w14:textId="77777777" w:rsidTr="00013A10">
        <w:trPr>
          <w:trHeight w:val="4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B798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 МЕРОПРИЯТИЙ ПО ЭНЕРГОСБЕРЕЖЕНИЮ И ПОВЫШЕНИЮ ЭНЕРГЕТИЧЕСКОЙ ЭФФЕКТИВНОСТИ </w:t>
            </w:r>
          </w:p>
        </w:tc>
      </w:tr>
      <w:tr w:rsidR="00013A10" w:rsidRPr="00013A10" w14:paraId="21C643EB" w14:textId="77777777" w:rsidTr="00013A10">
        <w:trPr>
          <w:trHeight w:val="330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5EA4B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A36C2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37F88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029B8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D6338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419FC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5ACB1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EDB77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A10" w:rsidRPr="00013A10" w14:paraId="7ED717FB" w14:textId="77777777" w:rsidTr="00013A10">
        <w:trPr>
          <w:trHeight w:val="570"/>
        </w:trPr>
        <w:tc>
          <w:tcPr>
            <w:tcW w:w="3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8401F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0D67A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5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0F1C4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6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7D852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всего, тыс. руб.</w:t>
            </w:r>
          </w:p>
        </w:tc>
        <w:tc>
          <w:tcPr>
            <w:tcW w:w="137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E2C61E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13A10" w:rsidRPr="00013A10" w14:paraId="4C2FD483" w14:textId="77777777" w:rsidTr="00013A10">
        <w:trPr>
          <w:trHeight w:val="615"/>
        </w:trPr>
        <w:tc>
          <w:tcPr>
            <w:tcW w:w="3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FE309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584A6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E8682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AF786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6C8C5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0CF0F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ОБ*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453B4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C2337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</w:tr>
      <w:tr w:rsidR="00013A10" w:rsidRPr="00013A10" w14:paraId="35F6DCEB" w14:textId="77777777" w:rsidTr="00013A10">
        <w:trPr>
          <w:trHeight w:val="825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89621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A46973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электрооборудования. Замена ламп накаливания на энергосберегающие.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E251C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2962F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988262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EC670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F928D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5F939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3A10" w:rsidRPr="00013A10" w14:paraId="14789F6E" w14:textId="77777777" w:rsidTr="00013A10">
        <w:trPr>
          <w:trHeight w:val="735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5FBB6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1654E0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кабинета МУК ИДЦ "Кедр"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2F476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9199A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7EE68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1CDDE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39F6E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81A61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3A10" w:rsidRPr="00013A10" w14:paraId="0A1F6B69" w14:textId="77777777" w:rsidTr="00013A10">
        <w:trPr>
          <w:trHeight w:val="915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90E88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FF73DE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систематического </w:t>
            </w:r>
            <w:proofErr w:type="gramStart"/>
            <w:r w:rsidRPr="0001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мониторинга  энергопотребления</w:t>
            </w:r>
            <w:proofErr w:type="gramEnd"/>
            <w:r w:rsidRPr="0001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учреждениях, сбор информации об энергопотреблении (зданий, строений, сооружений).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CB3E2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DD3B1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F3166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6F8E3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6E659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F9B8E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3A10" w:rsidRPr="00013A10" w14:paraId="41E6DD74" w14:textId="77777777" w:rsidTr="00013A10">
        <w:trPr>
          <w:trHeight w:val="675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83FEE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6994C9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через средства массовой информации о результатах проводимых энергосберегающих мероприятий.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D984C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854B4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666F7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8F469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54273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31B9B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3A10" w:rsidRPr="00013A10" w14:paraId="50E463DC" w14:textId="77777777" w:rsidTr="00013A10">
        <w:trPr>
          <w:trHeight w:val="675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CA844E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28406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входного тамбура администрации 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8BF0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81AAD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44A4B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30B37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23371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C56A3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3A10" w:rsidRPr="00013A10" w14:paraId="692299CA" w14:textId="77777777" w:rsidTr="00013A10">
        <w:trPr>
          <w:trHeight w:val="330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D7D50C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151D4D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11FB0D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548,20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D8E0AA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2FA36A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9CE231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548,20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9E2C9E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13A10" w:rsidRPr="00013A10" w14:paraId="47DC8CDE" w14:textId="77777777" w:rsidTr="00013A10">
        <w:trPr>
          <w:trHeight w:val="300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C5E7" w14:textId="77777777" w:rsidR="00013A10" w:rsidRPr="00013A10" w:rsidRDefault="00013A10" w:rsidP="000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21DC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2C0F9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F84E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BF19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F81B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C500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7CBF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A10" w:rsidRPr="00013A10" w14:paraId="04B75031" w14:textId="77777777" w:rsidTr="00013A10">
        <w:trPr>
          <w:trHeight w:val="405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068C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2A44" w14:textId="77777777" w:rsidR="00013A10" w:rsidRPr="00013A10" w:rsidRDefault="00013A10" w:rsidP="00013A10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* - финансирование, планируемое к получению из средств областного бюджета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1A7D" w14:textId="77777777" w:rsidR="00013A10" w:rsidRPr="00013A10" w:rsidRDefault="00013A10" w:rsidP="00013A10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188E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F60C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0ADE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BEB1" w14:textId="77777777" w:rsidR="00013A10" w:rsidRPr="00013A10" w:rsidRDefault="00013A10" w:rsidP="0001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CF4BDA9" w14:textId="041CE692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63159" w14:textId="45601A05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300DE" w14:textId="43D51053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02B86" w14:textId="35F298AF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845B8" w14:textId="21F77D03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39569" w14:textId="0907B544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C19632" w14:textId="28ABC140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179DB" w14:textId="7F4CBCF1" w:rsidR="00013A10" w:rsidRDefault="00013A10" w:rsidP="00715498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FDBC8" w14:textId="77777777" w:rsidR="00715498" w:rsidRPr="005D3BA4" w:rsidRDefault="00715498" w:rsidP="0001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5498" w:rsidRPr="005D3BA4" w:rsidSect="00966299">
      <w:pgSz w:w="11907" w:h="16840" w:code="9"/>
      <w:pgMar w:top="426" w:right="1134" w:bottom="1134" w:left="1701" w:header="720" w:footer="720" w:gutter="0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D702" w14:textId="77777777" w:rsidR="008F1FC1" w:rsidRDefault="008F1FC1">
      <w:pPr>
        <w:spacing w:after="0" w:line="240" w:lineRule="auto"/>
      </w:pPr>
      <w:r>
        <w:separator/>
      </w:r>
    </w:p>
  </w:endnote>
  <w:endnote w:type="continuationSeparator" w:id="0">
    <w:p w14:paraId="35A6E3EB" w14:textId="77777777" w:rsidR="008F1FC1" w:rsidRDefault="008F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B8CF5" w14:textId="77777777" w:rsidR="008F1FC1" w:rsidRDefault="008F1FC1">
      <w:pPr>
        <w:spacing w:after="0" w:line="240" w:lineRule="auto"/>
      </w:pPr>
      <w:r>
        <w:separator/>
      </w:r>
    </w:p>
  </w:footnote>
  <w:footnote w:type="continuationSeparator" w:id="0">
    <w:p w14:paraId="679FB098" w14:textId="77777777" w:rsidR="008F1FC1" w:rsidRDefault="008F1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7DF4" w14:textId="77777777" w:rsidR="00E23FE8" w:rsidRDefault="00E23FE8" w:rsidP="0071549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6F66E47C" w14:textId="77777777" w:rsidR="00E23FE8" w:rsidRDefault="00E23F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CA8"/>
    <w:multiLevelType w:val="hybridMultilevel"/>
    <w:tmpl w:val="E1C260A4"/>
    <w:lvl w:ilvl="0" w:tplc="67A47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67BA2">
      <w:start w:val="2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F0DCB8F0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FF6805"/>
    <w:multiLevelType w:val="hybridMultilevel"/>
    <w:tmpl w:val="81AAB624"/>
    <w:lvl w:ilvl="0" w:tplc="187241B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55C2"/>
    <w:multiLevelType w:val="hybridMultilevel"/>
    <w:tmpl w:val="AFDE4EC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37923E0"/>
    <w:multiLevelType w:val="hybridMultilevel"/>
    <w:tmpl w:val="F4005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E24AE"/>
    <w:multiLevelType w:val="hybridMultilevel"/>
    <w:tmpl w:val="ABDC9F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903E07"/>
    <w:multiLevelType w:val="hybridMultilevel"/>
    <w:tmpl w:val="80B88BBC"/>
    <w:lvl w:ilvl="0" w:tplc="A56A85F4">
      <w:start w:val="1"/>
      <w:numFmt w:val="bullet"/>
      <w:lvlText w:val="­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4D7C5363"/>
    <w:multiLevelType w:val="hybridMultilevel"/>
    <w:tmpl w:val="81AAB624"/>
    <w:lvl w:ilvl="0" w:tplc="187241B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02D7C"/>
    <w:multiLevelType w:val="hybridMultilevel"/>
    <w:tmpl w:val="9D42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45E1F"/>
    <w:multiLevelType w:val="hybridMultilevel"/>
    <w:tmpl w:val="56EADAFC"/>
    <w:lvl w:ilvl="0" w:tplc="67A47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AAD7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317E93"/>
    <w:multiLevelType w:val="hybridMultilevel"/>
    <w:tmpl w:val="6F22EF6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521"/>
    <w:rsid w:val="00007C42"/>
    <w:rsid w:val="00013A10"/>
    <w:rsid w:val="0002439C"/>
    <w:rsid w:val="00052ABB"/>
    <w:rsid w:val="00052E30"/>
    <w:rsid w:val="00070EFD"/>
    <w:rsid w:val="0008186B"/>
    <w:rsid w:val="00084C7E"/>
    <w:rsid w:val="000A25B2"/>
    <w:rsid w:val="000A5F7E"/>
    <w:rsid w:val="001278FA"/>
    <w:rsid w:val="00131A07"/>
    <w:rsid w:val="00164969"/>
    <w:rsid w:val="001720DE"/>
    <w:rsid w:val="001829A5"/>
    <w:rsid w:val="00195D66"/>
    <w:rsid w:val="001A0DED"/>
    <w:rsid w:val="001D06C2"/>
    <w:rsid w:val="001E0A9D"/>
    <w:rsid w:val="001E7059"/>
    <w:rsid w:val="001F0914"/>
    <w:rsid w:val="001F0F68"/>
    <w:rsid w:val="002162C5"/>
    <w:rsid w:val="002431DF"/>
    <w:rsid w:val="002439A5"/>
    <w:rsid w:val="0026782B"/>
    <w:rsid w:val="0027717E"/>
    <w:rsid w:val="002C2D3C"/>
    <w:rsid w:val="002D0D04"/>
    <w:rsid w:val="002D1041"/>
    <w:rsid w:val="002D6356"/>
    <w:rsid w:val="002E40C4"/>
    <w:rsid w:val="00337EA3"/>
    <w:rsid w:val="003408BA"/>
    <w:rsid w:val="00355797"/>
    <w:rsid w:val="003571BF"/>
    <w:rsid w:val="0037570B"/>
    <w:rsid w:val="003879E4"/>
    <w:rsid w:val="003B4027"/>
    <w:rsid w:val="003F38BE"/>
    <w:rsid w:val="00410D40"/>
    <w:rsid w:val="004171C4"/>
    <w:rsid w:val="00463753"/>
    <w:rsid w:val="004E57E4"/>
    <w:rsid w:val="004F6194"/>
    <w:rsid w:val="00503D57"/>
    <w:rsid w:val="00507728"/>
    <w:rsid w:val="00521134"/>
    <w:rsid w:val="00530788"/>
    <w:rsid w:val="00540F99"/>
    <w:rsid w:val="00544CD0"/>
    <w:rsid w:val="00545ABB"/>
    <w:rsid w:val="00553825"/>
    <w:rsid w:val="005576C4"/>
    <w:rsid w:val="005626A5"/>
    <w:rsid w:val="00566F3A"/>
    <w:rsid w:val="00584571"/>
    <w:rsid w:val="005858C8"/>
    <w:rsid w:val="005C11A6"/>
    <w:rsid w:val="005C51DF"/>
    <w:rsid w:val="005D3BA4"/>
    <w:rsid w:val="00611890"/>
    <w:rsid w:val="00617127"/>
    <w:rsid w:val="00635838"/>
    <w:rsid w:val="00636667"/>
    <w:rsid w:val="00647E84"/>
    <w:rsid w:val="0066001A"/>
    <w:rsid w:val="006717D7"/>
    <w:rsid w:val="00694C3F"/>
    <w:rsid w:val="006B04FA"/>
    <w:rsid w:val="006B610A"/>
    <w:rsid w:val="006E0E80"/>
    <w:rsid w:val="006F7C8E"/>
    <w:rsid w:val="00715498"/>
    <w:rsid w:val="00715690"/>
    <w:rsid w:val="00717C6B"/>
    <w:rsid w:val="00735E32"/>
    <w:rsid w:val="00751974"/>
    <w:rsid w:val="00752D04"/>
    <w:rsid w:val="00757B98"/>
    <w:rsid w:val="00760570"/>
    <w:rsid w:val="007639A6"/>
    <w:rsid w:val="0077084C"/>
    <w:rsid w:val="007715AA"/>
    <w:rsid w:val="007744B8"/>
    <w:rsid w:val="00780432"/>
    <w:rsid w:val="007809DF"/>
    <w:rsid w:val="007962C1"/>
    <w:rsid w:val="007A0D12"/>
    <w:rsid w:val="007F1CFC"/>
    <w:rsid w:val="00803005"/>
    <w:rsid w:val="0080767C"/>
    <w:rsid w:val="00812600"/>
    <w:rsid w:val="00824651"/>
    <w:rsid w:val="00832AD9"/>
    <w:rsid w:val="008568D2"/>
    <w:rsid w:val="00856AD2"/>
    <w:rsid w:val="00860B0F"/>
    <w:rsid w:val="00896A06"/>
    <w:rsid w:val="008F1FC1"/>
    <w:rsid w:val="0090713F"/>
    <w:rsid w:val="009158BD"/>
    <w:rsid w:val="0092024E"/>
    <w:rsid w:val="0093700F"/>
    <w:rsid w:val="00946EB7"/>
    <w:rsid w:val="009503F6"/>
    <w:rsid w:val="00966299"/>
    <w:rsid w:val="009865C7"/>
    <w:rsid w:val="009A1E4B"/>
    <w:rsid w:val="009B3488"/>
    <w:rsid w:val="009B412D"/>
    <w:rsid w:val="009B48ED"/>
    <w:rsid w:val="009C6B85"/>
    <w:rsid w:val="009F3932"/>
    <w:rsid w:val="009F694B"/>
    <w:rsid w:val="009F7FA9"/>
    <w:rsid w:val="00A04FF2"/>
    <w:rsid w:val="00A10B9C"/>
    <w:rsid w:val="00A1298F"/>
    <w:rsid w:val="00A1321C"/>
    <w:rsid w:val="00A24A39"/>
    <w:rsid w:val="00A36DF8"/>
    <w:rsid w:val="00A43B74"/>
    <w:rsid w:val="00A6119F"/>
    <w:rsid w:val="00A76378"/>
    <w:rsid w:val="00A85592"/>
    <w:rsid w:val="00A9247C"/>
    <w:rsid w:val="00AA1515"/>
    <w:rsid w:val="00AA479E"/>
    <w:rsid w:val="00B05063"/>
    <w:rsid w:val="00B0516B"/>
    <w:rsid w:val="00B21E32"/>
    <w:rsid w:val="00B56917"/>
    <w:rsid w:val="00B611F8"/>
    <w:rsid w:val="00B9190E"/>
    <w:rsid w:val="00B93F34"/>
    <w:rsid w:val="00BA47E7"/>
    <w:rsid w:val="00BA7846"/>
    <w:rsid w:val="00BD3AD7"/>
    <w:rsid w:val="00BE0453"/>
    <w:rsid w:val="00C12F51"/>
    <w:rsid w:val="00C31292"/>
    <w:rsid w:val="00C3174B"/>
    <w:rsid w:val="00C34AFE"/>
    <w:rsid w:val="00C81F18"/>
    <w:rsid w:val="00C9096E"/>
    <w:rsid w:val="00CA6264"/>
    <w:rsid w:val="00CF29A5"/>
    <w:rsid w:val="00D047F1"/>
    <w:rsid w:val="00D06A2E"/>
    <w:rsid w:val="00D25E4B"/>
    <w:rsid w:val="00D30310"/>
    <w:rsid w:val="00D45521"/>
    <w:rsid w:val="00D5230C"/>
    <w:rsid w:val="00D62054"/>
    <w:rsid w:val="00D76DA5"/>
    <w:rsid w:val="00D80557"/>
    <w:rsid w:val="00D95F01"/>
    <w:rsid w:val="00DD1856"/>
    <w:rsid w:val="00DF24BF"/>
    <w:rsid w:val="00DF69D5"/>
    <w:rsid w:val="00E02351"/>
    <w:rsid w:val="00E17149"/>
    <w:rsid w:val="00E23FE8"/>
    <w:rsid w:val="00E27361"/>
    <w:rsid w:val="00E33A21"/>
    <w:rsid w:val="00E40104"/>
    <w:rsid w:val="00E55227"/>
    <w:rsid w:val="00E80572"/>
    <w:rsid w:val="00E841D5"/>
    <w:rsid w:val="00E951C0"/>
    <w:rsid w:val="00E95712"/>
    <w:rsid w:val="00EA3A58"/>
    <w:rsid w:val="00EB63D0"/>
    <w:rsid w:val="00F0367E"/>
    <w:rsid w:val="00F27F06"/>
    <w:rsid w:val="00F312B2"/>
    <w:rsid w:val="00F75C5E"/>
    <w:rsid w:val="00F82D4E"/>
    <w:rsid w:val="00F86D7D"/>
    <w:rsid w:val="00F91BF0"/>
    <w:rsid w:val="00FC4A00"/>
    <w:rsid w:val="00FE21AE"/>
    <w:rsid w:val="00FE6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BB762C"/>
  <w15:docId w15:val="{9CB70F7A-41EA-4FED-B6CA-7721FA66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651"/>
  </w:style>
  <w:style w:type="paragraph" w:styleId="1">
    <w:name w:val="heading 1"/>
    <w:basedOn w:val="a"/>
    <w:next w:val="a"/>
    <w:link w:val="10"/>
    <w:qFormat/>
    <w:rsid w:val="00715498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15498"/>
    <w:pPr>
      <w:keepNext/>
      <w:spacing w:before="120" w:after="120" w:line="240" w:lineRule="auto"/>
      <w:ind w:left="-1361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154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4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71549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715498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715498"/>
  </w:style>
  <w:style w:type="paragraph" w:customStyle="1" w:styleId="ConsPlusNormal">
    <w:name w:val="ConsPlusNormal"/>
    <w:rsid w:val="007154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154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715498"/>
    <w:pPr>
      <w:autoSpaceDE w:val="0"/>
      <w:autoSpaceDN w:val="0"/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1549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715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15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154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71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71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71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7154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1549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715498"/>
    <w:rPr>
      <w:rFonts w:cs="Times New Roman"/>
    </w:rPr>
  </w:style>
  <w:style w:type="character" w:styleId="a7">
    <w:name w:val="Hyperlink"/>
    <w:rsid w:val="00715498"/>
    <w:rPr>
      <w:rFonts w:cs="Times New Roman"/>
      <w:color w:val="0000FF"/>
      <w:u w:val="single"/>
    </w:rPr>
  </w:style>
  <w:style w:type="paragraph" w:customStyle="1" w:styleId="Heading">
    <w:name w:val="Heading"/>
    <w:rsid w:val="00715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footer"/>
    <w:basedOn w:val="a"/>
    <w:link w:val="a9"/>
    <w:rsid w:val="007154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character" w:customStyle="1" w:styleId="a9">
    <w:name w:val="Нижний колонтитул Знак"/>
    <w:basedOn w:val="a0"/>
    <w:link w:val="a8"/>
    <w:rsid w:val="00715498"/>
    <w:rPr>
      <w:rFonts w:ascii="Arial" w:eastAsia="Times New Roman" w:hAnsi="Arial" w:cs="Times New Roman"/>
      <w:sz w:val="18"/>
      <w:szCs w:val="18"/>
    </w:rPr>
  </w:style>
  <w:style w:type="paragraph" w:styleId="aa">
    <w:name w:val="Body Text Indent"/>
    <w:basedOn w:val="a"/>
    <w:link w:val="ab"/>
    <w:rsid w:val="0071549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8"/>
      <w:szCs w:val="18"/>
    </w:rPr>
  </w:style>
  <w:style w:type="character" w:customStyle="1" w:styleId="ab">
    <w:name w:val="Основной текст с отступом Знак"/>
    <w:basedOn w:val="a0"/>
    <w:link w:val="aa"/>
    <w:rsid w:val="00715498"/>
    <w:rPr>
      <w:rFonts w:ascii="Arial" w:eastAsia="Times New Roman" w:hAnsi="Arial" w:cs="Times New Roman"/>
      <w:sz w:val="18"/>
      <w:szCs w:val="18"/>
    </w:rPr>
  </w:style>
  <w:style w:type="paragraph" w:customStyle="1" w:styleId="21">
    <w:name w:val="Основной текст 21"/>
    <w:basedOn w:val="a"/>
    <w:rsid w:val="00715498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Balloon Text"/>
    <w:basedOn w:val="a"/>
    <w:link w:val="ad"/>
    <w:semiHidden/>
    <w:rsid w:val="00715498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character" w:customStyle="1" w:styleId="ad">
    <w:name w:val="Текст выноски Знак"/>
    <w:basedOn w:val="a0"/>
    <w:link w:val="ac"/>
    <w:semiHidden/>
    <w:rsid w:val="00715498"/>
    <w:rPr>
      <w:rFonts w:ascii="Times New Roman" w:eastAsia="Times New Roman" w:hAnsi="Times New Roman" w:cs="Times New Roman"/>
      <w:sz w:val="2"/>
      <w:szCs w:val="20"/>
    </w:rPr>
  </w:style>
  <w:style w:type="character" w:styleId="ae">
    <w:name w:val="annotation reference"/>
    <w:rsid w:val="0071549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71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5498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rsid w:val="00715498"/>
    <w:rPr>
      <w:b/>
      <w:bCs/>
    </w:rPr>
  </w:style>
  <w:style w:type="character" w:customStyle="1" w:styleId="af2">
    <w:name w:val="Тема примечания Знак"/>
    <w:basedOn w:val="af0"/>
    <w:link w:val="af1"/>
    <w:rsid w:val="007154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3">
    <w:name w:val="Strong"/>
    <w:qFormat/>
    <w:rsid w:val="00715498"/>
    <w:rPr>
      <w:rFonts w:cs="Times New Roman"/>
      <w:b/>
      <w:bCs/>
    </w:rPr>
  </w:style>
  <w:style w:type="paragraph" w:styleId="af4">
    <w:name w:val="Block Text"/>
    <w:basedOn w:val="a"/>
    <w:rsid w:val="00715498"/>
    <w:pPr>
      <w:spacing w:before="240" w:after="0" w:line="220" w:lineRule="exact"/>
      <w:ind w:left="57" w:right="5273"/>
      <w:jc w:val="both"/>
    </w:pPr>
    <w:rPr>
      <w:rFonts w:ascii="Tms Rmn" w:eastAsia="Times New Roman" w:hAnsi="Tms Rmn" w:cs="Times New Roman"/>
      <w:noProof/>
      <w:sz w:val="28"/>
      <w:szCs w:val="20"/>
      <w:lang w:eastAsia="ru-RU"/>
    </w:rPr>
  </w:style>
  <w:style w:type="table" w:styleId="af5">
    <w:name w:val="Table Grid"/>
    <w:basedOn w:val="a1"/>
    <w:uiPriority w:val="59"/>
    <w:rsid w:val="0071549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15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5498"/>
    <w:rPr>
      <w:rFonts w:ascii="Courier New" w:eastAsia="Times New Roman" w:hAnsi="Courier New" w:cs="Times New Roman"/>
      <w:sz w:val="20"/>
      <w:szCs w:val="20"/>
    </w:rPr>
  </w:style>
  <w:style w:type="character" w:customStyle="1" w:styleId="ep">
    <w:name w:val="ep"/>
    <w:basedOn w:val="a0"/>
    <w:rsid w:val="00715498"/>
  </w:style>
  <w:style w:type="paragraph" w:customStyle="1" w:styleId="af6">
    <w:name w:val="Таблицы (моноширинный)"/>
    <w:basedOn w:val="a"/>
    <w:next w:val="a"/>
    <w:rsid w:val="0071549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Batang" w:hAnsi="Courier New" w:cs="Courier New"/>
      <w:sz w:val="24"/>
      <w:szCs w:val="24"/>
      <w:lang w:eastAsia="ko-KR"/>
    </w:rPr>
  </w:style>
  <w:style w:type="paragraph" w:customStyle="1" w:styleId="12">
    <w:name w:val="Абзац списка1"/>
    <w:basedOn w:val="a"/>
    <w:rsid w:val="0071549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71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7154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715498"/>
    <w:rPr>
      <w:vertAlign w:val="superscript"/>
    </w:rPr>
  </w:style>
  <w:style w:type="paragraph" w:customStyle="1" w:styleId="afa">
    <w:name w:val="Знак Знак Знак Знак"/>
    <w:basedOn w:val="a"/>
    <w:rsid w:val="0071549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Текст диплома"/>
    <w:basedOn w:val="a"/>
    <w:rsid w:val="0071549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715498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15">
    <w:name w:val="Знак Знак15"/>
    <w:basedOn w:val="a0"/>
    <w:rsid w:val="00715498"/>
    <w:rPr>
      <w:rFonts w:ascii="Cambria" w:hAnsi="Cambria"/>
      <w:b/>
      <w:bCs/>
      <w:kern w:val="32"/>
      <w:sz w:val="32"/>
      <w:szCs w:val="32"/>
    </w:rPr>
  </w:style>
  <w:style w:type="paragraph" w:styleId="afd">
    <w:name w:val="Body Text"/>
    <w:basedOn w:val="a"/>
    <w:link w:val="afe"/>
    <w:rsid w:val="007154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Знак"/>
    <w:basedOn w:val="a0"/>
    <w:link w:val="afd"/>
    <w:rsid w:val="007154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0">
    <w:name w:val="WW8Num6z0"/>
    <w:rsid w:val="00715498"/>
    <w:rPr>
      <w:rFonts w:ascii="Symbol" w:hAnsi="Symbol"/>
    </w:rPr>
  </w:style>
  <w:style w:type="character" w:styleId="aff">
    <w:name w:val="FollowedHyperlink"/>
    <w:basedOn w:val="a0"/>
    <w:uiPriority w:val="99"/>
    <w:semiHidden/>
    <w:unhideWhenUsed/>
    <w:rsid w:val="00715498"/>
    <w:rPr>
      <w:color w:val="800080" w:themeColor="followedHyperlink"/>
      <w:u w:val="single"/>
    </w:rPr>
  </w:style>
  <w:style w:type="paragraph" w:customStyle="1" w:styleId="consplusnormalmailrucssattributepostfix">
    <w:name w:val="consplusnormal_mailru_css_attribute_postfix"/>
    <w:basedOn w:val="a"/>
    <w:rsid w:val="0037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37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A151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4790</Words>
  <Characters>27303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72</cp:revision>
  <cp:lastPrinted>2020-06-26T04:22:00Z</cp:lastPrinted>
  <dcterms:created xsi:type="dcterms:W3CDTF">2014-01-09T01:35:00Z</dcterms:created>
  <dcterms:modified xsi:type="dcterms:W3CDTF">2022-06-21T00:45:00Z</dcterms:modified>
</cp:coreProperties>
</file>