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4C" w:rsidRDefault="00CA404C" w:rsidP="00CA404C">
      <w:pPr>
        <w:suppressAutoHyphens/>
        <w:ind w:firstLine="709"/>
        <w:jc w:val="both"/>
      </w:pPr>
      <w:bookmarkStart w:id="0" w:name="_GoBack"/>
      <w:bookmarkEnd w:id="0"/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left="5670"/>
      </w:pPr>
      <w:r>
        <w:t xml:space="preserve">                </w:t>
      </w:r>
      <w:r w:rsidRPr="00C51182">
        <w:t>УТВЕРЖДЕНА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left="5670"/>
      </w:pPr>
      <w:r>
        <w:t xml:space="preserve">                 Решением Думы</w:t>
      </w:r>
    </w:p>
    <w:p w:rsidR="00CA404C" w:rsidRDefault="00CA404C" w:rsidP="00CA404C">
      <w:pPr>
        <w:widowControl w:val="0"/>
        <w:autoSpaceDE w:val="0"/>
        <w:autoSpaceDN w:val="0"/>
        <w:adjustRightInd w:val="0"/>
        <w:ind w:left="5670"/>
      </w:pPr>
      <w:r>
        <w:t xml:space="preserve">                 </w:t>
      </w:r>
      <w:r w:rsidRPr="00C51182">
        <w:t xml:space="preserve">Хребтовского городского </w:t>
      </w:r>
      <w:r>
        <w:t xml:space="preserve">       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left="5670"/>
      </w:pPr>
      <w:r>
        <w:t xml:space="preserve">                 </w:t>
      </w:r>
      <w:r w:rsidRPr="00C51182">
        <w:t>поселения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left="5670"/>
      </w:pPr>
      <w:r>
        <w:t xml:space="preserve">                 </w:t>
      </w:r>
      <w:r w:rsidRPr="00C51182">
        <w:t xml:space="preserve">№ </w:t>
      </w:r>
      <w:r>
        <w:t>100</w:t>
      </w:r>
      <w:r w:rsidRPr="00C51182">
        <w:t xml:space="preserve"> </w:t>
      </w:r>
      <w:r>
        <w:t>от 30</w:t>
      </w:r>
      <w:r w:rsidRPr="00C51182">
        <w:t>.</w:t>
      </w:r>
      <w:r>
        <w:t>01.2015</w:t>
      </w:r>
      <w:r w:rsidRPr="00C51182">
        <w:t xml:space="preserve"> г.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4253"/>
      </w:pPr>
      <w:r w:rsidRPr="00C51182">
        <w:t xml:space="preserve">        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5670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5670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  <w:r w:rsidRPr="00C51182">
        <w:t>МУНИЦИПАЛЬНАЯ ПРОГРАММА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  <w:r w:rsidRPr="00C51182">
        <w:t xml:space="preserve">«РАЗВИТИЕ ЖИЛИЩНО-КОММУНАЛЬНОГО ХОЗЯЙСТВА 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  <w:r w:rsidRPr="00C51182">
        <w:t xml:space="preserve">ХРЕБТОВСКОГО ГОРОДСКОГО ПОСЕЛЕНИЯ»    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  <w:r>
        <w:t>НА 2015</w:t>
      </w:r>
      <w:r w:rsidRPr="00C51182">
        <w:t xml:space="preserve">-2018 ГОДЫ 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</w:pPr>
    </w:p>
    <w:p w:rsidR="00CA404C" w:rsidRDefault="00CA404C" w:rsidP="00CA404C">
      <w:pPr>
        <w:widowControl w:val="0"/>
        <w:autoSpaceDE w:val="0"/>
        <w:autoSpaceDN w:val="0"/>
        <w:adjustRightInd w:val="0"/>
      </w:pPr>
    </w:p>
    <w:p w:rsidR="00CA404C" w:rsidRDefault="00CA404C" w:rsidP="00CA404C">
      <w:pPr>
        <w:widowControl w:val="0"/>
        <w:autoSpaceDE w:val="0"/>
        <w:autoSpaceDN w:val="0"/>
        <w:adjustRightInd w:val="0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  <w:r w:rsidRPr="00C51182">
        <w:t xml:space="preserve">п. Хребтовая, 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  <w:r>
        <w:t>2015</w:t>
      </w:r>
      <w:r w:rsidRPr="00C51182">
        <w:t xml:space="preserve"> год</w:t>
      </w:r>
    </w:p>
    <w:p w:rsidR="00CA404C" w:rsidRPr="00C51182" w:rsidRDefault="00CA404C" w:rsidP="00CA404C">
      <w:pPr>
        <w:widowControl w:val="0"/>
        <w:tabs>
          <w:tab w:val="left" w:pos="142"/>
        </w:tabs>
        <w:jc w:val="center"/>
        <w:rPr>
          <w:rFonts w:eastAsia="Calibri"/>
          <w:b/>
        </w:rPr>
      </w:pPr>
      <w:r w:rsidRPr="00C51182">
        <w:rPr>
          <w:rFonts w:eastAsia="Calibri"/>
          <w:b/>
        </w:rPr>
        <w:tab/>
      </w:r>
      <w:r w:rsidRPr="00C51182">
        <w:rPr>
          <w:rFonts w:eastAsia="Calibri"/>
          <w:b/>
        </w:rPr>
        <w:tab/>
      </w:r>
      <w:r w:rsidRPr="00C51182">
        <w:rPr>
          <w:rFonts w:eastAsia="Calibri"/>
          <w:b/>
        </w:rPr>
        <w:tab/>
      </w:r>
      <w:r w:rsidRPr="00C51182">
        <w:rPr>
          <w:rFonts w:eastAsia="Calibri"/>
          <w:b/>
        </w:rPr>
        <w:tab/>
      </w:r>
      <w:r w:rsidRPr="00C51182">
        <w:rPr>
          <w:rFonts w:eastAsia="Calibri"/>
          <w:b/>
        </w:rPr>
        <w:tab/>
      </w:r>
      <w:r w:rsidRPr="00C51182">
        <w:rPr>
          <w:rFonts w:eastAsia="Calibri"/>
          <w:b/>
        </w:rPr>
        <w:tab/>
        <w:t xml:space="preserve">                  </w:t>
      </w:r>
    </w:p>
    <w:p w:rsidR="00CA404C" w:rsidRPr="00C51182" w:rsidRDefault="00CA404C" w:rsidP="00CA404C">
      <w:pPr>
        <w:widowControl w:val="0"/>
        <w:tabs>
          <w:tab w:val="left" w:pos="142"/>
        </w:tabs>
        <w:jc w:val="center"/>
        <w:rPr>
          <w:rFonts w:eastAsia="Calibri"/>
          <w:b/>
        </w:rPr>
      </w:pPr>
    </w:p>
    <w:p w:rsidR="00CA404C" w:rsidRPr="00C51182" w:rsidRDefault="00CA404C" w:rsidP="00CA404C">
      <w:pPr>
        <w:widowControl w:val="0"/>
        <w:tabs>
          <w:tab w:val="left" w:pos="142"/>
        </w:tabs>
        <w:jc w:val="center"/>
        <w:rPr>
          <w:rFonts w:eastAsia="Calibri"/>
          <w:b/>
        </w:rPr>
      </w:pPr>
    </w:p>
    <w:p w:rsidR="00CA404C" w:rsidRPr="00C51182" w:rsidRDefault="00CA404C" w:rsidP="00CA404C">
      <w:pPr>
        <w:widowControl w:val="0"/>
        <w:tabs>
          <w:tab w:val="left" w:pos="142"/>
        </w:tabs>
        <w:jc w:val="center"/>
        <w:rPr>
          <w:rFonts w:eastAsia="Calibri"/>
        </w:rPr>
      </w:pPr>
      <w:r w:rsidRPr="00C51182">
        <w:rPr>
          <w:rFonts w:eastAsia="Calibri"/>
        </w:rPr>
        <w:t>ПАСПОРТ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  <w:r w:rsidRPr="00C51182">
        <w:t xml:space="preserve">МУНИЦИПАЛЬНОЙ ПРОГРАММЫ 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  <w:r w:rsidRPr="00C51182">
        <w:t>«РАЗВИТИЕ ЖИЛИЩНО-КОММУНАЛЬНОГО ХОЗЯЙСТВА ХРЕБТОВСКО</w:t>
      </w:r>
      <w:r>
        <w:t>ГО ГОРОДСКОГО ПОСЕЛЕНИЯ» НА 2015</w:t>
      </w:r>
      <w:r w:rsidRPr="00C51182">
        <w:t>-2018 ГОДЫ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  <w:r w:rsidRPr="00C51182">
        <w:t>(далее – муниципальная программа)</w:t>
      </w:r>
    </w:p>
    <w:tbl>
      <w:tblPr>
        <w:tblW w:w="9468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4"/>
      </w:tblGrid>
      <w:tr w:rsidR="00CA404C" w:rsidRPr="00C51182" w:rsidTr="006C3871">
        <w:tc>
          <w:tcPr>
            <w:tcW w:w="3794" w:type="dxa"/>
            <w:vAlign w:val="center"/>
          </w:tcPr>
          <w:p w:rsidR="00CA404C" w:rsidRPr="00C51182" w:rsidRDefault="00CA404C" w:rsidP="006C3871">
            <w:pPr>
              <w:widowControl w:val="0"/>
            </w:pPr>
            <w:r w:rsidRPr="00C51182">
              <w:t xml:space="preserve">Наименование муниципальной  программы </w:t>
            </w:r>
          </w:p>
        </w:tc>
        <w:tc>
          <w:tcPr>
            <w:tcW w:w="5674" w:type="dxa"/>
            <w:vAlign w:val="center"/>
          </w:tcPr>
          <w:p w:rsidR="00CA404C" w:rsidRPr="00C51182" w:rsidRDefault="00CA404C" w:rsidP="006C3871">
            <w:pPr>
              <w:widowControl w:val="0"/>
              <w:jc w:val="both"/>
              <w:outlineLvl w:val="4"/>
            </w:pPr>
            <w:r w:rsidRPr="00C51182">
              <w:t>«Развитие жилищно-коммунального хозяйства Хребтовского городского</w:t>
            </w:r>
            <w:r>
              <w:t xml:space="preserve"> поселения» на 2015</w:t>
            </w:r>
            <w:r w:rsidRPr="00C51182">
              <w:t>-2018 годы</w:t>
            </w:r>
          </w:p>
        </w:tc>
      </w:tr>
      <w:tr w:rsidR="00CA404C" w:rsidRPr="00C51182" w:rsidTr="006C3871">
        <w:tc>
          <w:tcPr>
            <w:tcW w:w="3794" w:type="dxa"/>
            <w:vAlign w:val="center"/>
          </w:tcPr>
          <w:p w:rsidR="00CA404C" w:rsidRPr="00C51182" w:rsidRDefault="00CA404C" w:rsidP="006C3871">
            <w:pPr>
              <w:widowControl w:val="0"/>
            </w:pPr>
            <w:r w:rsidRPr="00C51182"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CA404C" w:rsidRPr="00C51182" w:rsidRDefault="00CA404C" w:rsidP="006C3871">
            <w:pPr>
              <w:widowControl w:val="0"/>
              <w:jc w:val="both"/>
              <w:outlineLvl w:val="4"/>
            </w:pPr>
            <w:r w:rsidRPr="00C51182">
              <w:t>Администрация Хребтовского городского поселения Нижнеилимского района</w:t>
            </w:r>
          </w:p>
        </w:tc>
      </w:tr>
      <w:tr w:rsidR="00CA404C" w:rsidRPr="00C51182" w:rsidTr="006C3871">
        <w:tc>
          <w:tcPr>
            <w:tcW w:w="3794" w:type="dxa"/>
            <w:vAlign w:val="center"/>
          </w:tcPr>
          <w:p w:rsidR="00CA404C" w:rsidRPr="00C51182" w:rsidRDefault="00CA404C" w:rsidP="006C3871">
            <w:pPr>
              <w:widowControl w:val="0"/>
            </w:pPr>
            <w:r w:rsidRPr="00C51182">
              <w:t>Соисполнители программы</w:t>
            </w:r>
          </w:p>
        </w:tc>
        <w:tc>
          <w:tcPr>
            <w:tcW w:w="5674" w:type="dxa"/>
            <w:vAlign w:val="center"/>
          </w:tcPr>
          <w:p w:rsidR="00CA404C" w:rsidRPr="00C51182" w:rsidRDefault="00CA404C" w:rsidP="006C3871">
            <w:pPr>
              <w:widowControl w:val="0"/>
              <w:jc w:val="both"/>
              <w:outlineLvl w:val="4"/>
            </w:pPr>
            <w:r w:rsidRPr="00C51182">
              <w:t>Муниципальное учреждение культуры «Информационно-досуговый центр «Кедр»</w:t>
            </w:r>
          </w:p>
        </w:tc>
      </w:tr>
      <w:tr w:rsidR="00CA404C" w:rsidRPr="00C51182" w:rsidTr="006C3871">
        <w:tc>
          <w:tcPr>
            <w:tcW w:w="3794" w:type="dxa"/>
            <w:vAlign w:val="center"/>
          </w:tcPr>
          <w:p w:rsidR="00CA404C" w:rsidRPr="00C51182" w:rsidRDefault="00CA404C" w:rsidP="006C3871">
            <w:pPr>
              <w:widowControl w:val="0"/>
              <w:outlineLvl w:val="4"/>
            </w:pPr>
            <w:r w:rsidRPr="00C51182">
              <w:t xml:space="preserve">Цель муниципальной  программы </w:t>
            </w:r>
          </w:p>
        </w:tc>
        <w:tc>
          <w:tcPr>
            <w:tcW w:w="5674" w:type="dxa"/>
            <w:vAlign w:val="center"/>
          </w:tcPr>
          <w:p w:rsidR="00CA404C" w:rsidRPr="00C51182" w:rsidRDefault="00CA404C" w:rsidP="006C3871">
            <w:pPr>
              <w:widowControl w:val="0"/>
              <w:jc w:val="both"/>
              <w:outlineLvl w:val="4"/>
            </w:pPr>
            <w:r w:rsidRPr="00C51182">
              <w:t>Повышение качества предоставляемых жилищно-коммунальных услуг, модернизация и развитие жилищно-коммунального хозяйства</w:t>
            </w:r>
          </w:p>
        </w:tc>
      </w:tr>
      <w:tr w:rsidR="00CA404C" w:rsidRPr="00C51182" w:rsidTr="006C3871">
        <w:trPr>
          <w:trHeight w:val="3486"/>
        </w:trPr>
        <w:tc>
          <w:tcPr>
            <w:tcW w:w="3794" w:type="dxa"/>
            <w:vAlign w:val="center"/>
          </w:tcPr>
          <w:p w:rsidR="00CA404C" w:rsidRPr="00C51182" w:rsidRDefault="00CA404C" w:rsidP="006C3871">
            <w:pPr>
              <w:widowControl w:val="0"/>
              <w:outlineLvl w:val="4"/>
            </w:pPr>
            <w:r w:rsidRPr="00C51182"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CA404C" w:rsidRPr="00C51182" w:rsidRDefault="00CA404C" w:rsidP="006C3871">
            <w:pPr>
              <w:widowControl w:val="0"/>
              <w:tabs>
                <w:tab w:val="left" w:pos="146"/>
                <w:tab w:val="left" w:pos="306"/>
              </w:tabs>
              <w:outlineLvl w:val="4"/>
            </w:pPr>
            <w:r w:rsidRPr="00C51182">
              <w:t>1. Обеспечение реализации государственной политики в сфере жилищно-коммунального хозяйства.</w:t>
            </w:r>
          </w:p>
          <w:p w:rsidR="00CA404C" w:rsidRPr="00C51182" w:rsidRDefault="00CA404C" w:rsidP="006C3871">
            <w:pPr>
              <w:widowControl w:val="0"/>
              <w:tabs>
                <w:tab w:val="left" w:pos="146"/>
                <w:tab w:val="left" w:pos="306"/>
              </w:tabs>
              <w:outlineLvl w:val="4"/>
            </w:pPr>
            <w:r w:rsidRPr="00C51182">
              <w:t>2.Повышение надежности функционирования систем коммунальной инфраструктуры Хребтовского городского поселения.</w:t>
            </w:r>
          </w:p>
          <w:p w:rsidR="00CA404C" w:rsidRPr="00C51182" w:rsidRDefault="00CA404C" w:rsidP="006C3871">
            <w:pPr>
              <w:widowControl w:val="0"/>
              <w:tabs>
                <w:tab w:val="left" w:pos="146"/>
                <w:tab w:val="left" w:pos="306"/>
              </w:tabs>
              <w:outlineLvl w:val="4"/>
            </w:pPr>
            <w:r w:rsidRPr="00C51182">
              <w:t>3. Обеспечение населения питьевой водой, соответствующей установленным требованиям безопасности и безвредности.</w:t>
            </w:r>
          </w:p>
          <w:p w:rsidR="00CA404C" w:rsidRPr="00C51182" w:rsidRDefault="00CA404C" w:rsidP="006C3871">
            <w:pPr>
              <w:widowControl w:val="0"/>
              <w:tabs>
                <w:tab w:val="left" w:pos="146"/>
                <w:tab w:val="left" w:pos="306"/>
              </w:tabs>
              <w:outlineLvl w:val="4"/>
            </w:pPr>
            <w:r w:rsidRPr="00C51182">
              <w:t>4. Повышение эффективности использования энергетических ресурсов на территории Хребтовского городского поселения.</w:t>
            </w:r>
          </w:p>
        </w:tc>
      </w:tr>
      <w:tr w:rsidR="00CA404C" w:rsidRPr="00C51182" w:rsidTr="006C3871">
        <w:tc>
          <w:tcPr>
            <w:tcW w:w="3794" w:type="dxa"/>
            <w:vAlign w:val="center"/>
          </w:tcPr>
          <w:p w:rsidR="00CA404C" w:rsidRPr="00C51182" w:rsidRDefault="00CA404C" w:rsidP="006C3871">
            <w:pPr>
              <w:widowControl w:val="0"/>
              <w:outlineLvl w:val="4"/>
            </w:pPr>
            <w:r w:rsidRPr="00C51182">
              <w:t>Сроки реализации муниципальной  программы</w:t>
            </w:r>
          </w:p>
        </w:tc>
        <w:tc>
          <w:tcPr>
            <w:tcW w:w="5674" w:type="dxa"/>
            <w:vAlign w:val="center"/>
          </w:tcPr>
          <w:p w:rsidR="00CA404C" w:rsidRPr="00C51182" w:rsidRDefault="00CA404C" w:rsidP="006C3871">
            <w:pPr>
              <w:widowControl w:val="0"/>
              <w:outlineLvl w:val="4"/>
            </w:pPr>
            <w:r w:rsidRPr="00C51182">
              <w:t>2014-2018 годы</w:t>
            </w:r>
          </w:p>
        </w:tc>
      </w:tr>
      <w:tr w:rsidR="00CA404C" w:rsidRPr="00C51182" w:rsidTr="006C3871">
        <w:tc>
          <w:tcPr>
            <w:tcW w:w="3794" w:type="dxa"/>
            <w:vAlign w:val="center"/>
          </w:tcPr>
          <w:p w:rsidR="00CA404C" w:rsidRPr="00C51182" w:rsidRDefault="00CA404C" w:rsidP="006C3871">
            <w:pPr>
              <w:widowControl w:val="0"/>
            </w:pPr>
            <w:r w:rsidRPr="00C51182"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CA404C" w:rsidRPr="00C51182" w:rsidRDefault="00CA404C" w:rsidP="006C3871">
            <w:pPr>
              <w:widowControl w:val="0"/>
              <w:jc w:val="both"/>
              <w:outlineLvl w:val="4"/>
              <w:rPr>
                <w:color w:val="000000"/>
              </w:rPr>
            </w:pPr>
            <w:r w:rsidRPr="00C51182">
              <w:rPr>
                <w:color w:val="000000"/>
              </w:rPr>
              <w:t xml:space="preserve">1. «Модернизация объектов коммунальной инфраструктуры </w:t>
            </w:r>
            <w:r w:rsidRPr="00C51182">
              <w:t xml:space="preserve">Хребтовского городского </w:t>
            </w:r>
            <w:r w:rsidRPr="00C51182">
              <w:rPr>
                <w:color w:val="000000"/>
              </w:rPr>
              <w:t xml:space="preserve">поселения» </w:t>
            </w:r>
            <w:r w:rsidRPr="00C51182">
              <w:t>на 2014-2018 годы</w:t>
            </w:r>
            <w:r w:rsidRPr="00C51182">
              <w:rPr>
                <w:color w:val="000000"/>
              </w:rPr>
              <w:t>. (Приложение № 1)</w:t>
            </w:r>
          </w:p>
          <w:p w:rsidR="00CA404C" w:rsidRPr="00C51182" w:rsidRDefault="00CA404C" w:rsidP="006C3871">
            <w:pPr>
              <w:widowControl w:val="0"/>
              <w:jc w:val="both"/>
              <w:outlineLvl w:val="4"/>
              <w:rPr>
                <w:color w:val="000000"/>
              </w:rPr>
            </w:pPr>
            <w:r w:rsidRPr="00C51182">
              <w:rPr>
                <w:color w:val="000000"/>
              </w:rPr>
              <w:t xml:space="preserve">2. «Энергосбережение и повышение энергетической эффективности на территории </w:t>
            </w:r>
            <w:r w:rsidRPr="00C51182">
              <w:t xml:space="preserve">Хребтовского городского </w:t>
            </w:r>
            <w:r w:rsidRPr="00C51182">
              <w:rPr>
                <w:color w:val="000000"/>
              </w:rPr>
              <w:t xml:space="preserve">поселения» </w:t>
            </w:r>
            <w:r w:rsidRPr="00C51182">
              <w:t>на 2014-2018 годы</w:t>
            </w:r>
            <w:r w:rsidRPr="00C51182">
              <w:rPr>
                <w:color w:val="000000"/>
              </w:rPr>
              <w:t>. (Приложение № 2)</w:t>
            </w:r>
          </w:p>
        </w:tc>
      </w:tr>
      <w:tr w:rsidR="00CA404C" w:rsidRPr="00C51182" w:rsidTr="006C3871">
        <w:trPr>
          <w:trHeight w:val="2012"/>
        </w:trPr>
        <w:tc>
          <w:tcPr>
            <w:tcW w:w="3794" w:type="dxa"/>
          </w:tcPr>
          <w:p w:rsidR="00CA404C" w:rsidRPr="00C51182" w:rsidRDefault="00CA404C" w:rsidP="006C3871">
            <w:pPr>
              <w:widowControl w:val="0"/>
              <w:jc w:val="center"/>
            </w:pPr>
            <w:r w:rsidRPr="00C51182">
              <w:t>Ресурсное обеспечение муниципальной программы</w:t>
            </w:r>
          </w:p>
        </w:tc>
        <w:tc>
          <w:tcPr>
            <w:tcW w:w="5674" w:type="dxa"/>
          </w:tcPr>
          <w:p w:rsidR="00CA404C" w:rsidRPr="00C51182" w:rsidRDefault="00CA404C" w:rsidP="006C3871">
            <w:pPr>
              <w:widowControl w:val="0"/>
              <w:jc w:val="center"/>
              <w:outlineLvl w:val="4"/>
            </w:pPr>
            <w:r w:rsidRPr="00C51182">
              <w:t xml:space="preserve">Общий объем финансирования составляет </w:t>
            </w:r>
          </w:p>
          <w:p w:rsidR="00CA404C" w:rsidRPr="00C51182" w:rsidRDefault="00CA404C" w:rsidP="006C3871">
            <w:pPr>
              <w:widowControl w:val="0"/>
              <w:jc w:val="center"/>
              <w:outlineLvl w:val="4"/>
            </w:pPr>
            <w:r w:rsidRPr="00C51182">
              <w:t xml:space="preserve">2 </w:t>
            </w:r>
            <w:r>
              <w:t>000</w:t>
            </w:r>
            <w:r w:rsidRPr="00C51182">
              <w:t xml:space="preserve"> тыс. рублей, в том числе:</w:t>
            </w:r>
          </w:p>
          <w:p w:rsidR="00CA404C" w:rsidRPr="00C51182" w:rsidRDefault="00CA404C" w:rsidP="006C3871">
            <w:pPr>
              <w:widowControl w:val="0"/>
              <w:jc w:val="center"/>
              <w:outlineLvl w:val="4"/>
            </w:pPr>
            <w:r w:rsidRPr="00C51182">
              <w:t>2015 год - 480 тыс. рублей;</w:t>
            </w:r>
          </w:p>
          <w:p w:rsidR="00CA404C" w:rsidRPr="00C51182" w:rsidRDefault="00CA404C" w:rsidP="006C3871">
            <w:pPr>
              <w:widowControl w:val="0"/>
              <w:jc w:val="center"/>
              <w:outlineLvl w:val="4"/>
            </w:pPr>
            <w:r w:rsidRPr="00C51182">
              <w:t>2016 год – 455 тыс. рублей;</w:t>
            </w:r>
          </w:p>
          <w:p w:rsidR="00CA404C" w:rsidRPr="00C51182" w:rsidRDefault="00CA404C" w:rsidP="006C3871">
            <w:pPr>
              <w:widowControl w:val="0"/>
              <w:jc w:val="center"/>
              <w:outlineLvl w:val="4"/>
            </w:pPr>
            <w:r w:rsidRPr="00C51182">
              <w:t>2017 год – 510 тыс. рублей;</w:t>
            </w:r>
          </w:p>
          <w:p w:rsidR="00CA404C" w:rsidRPr="00C51182" w:rsidRDefault="00CA404C" w:rsidP="006C3871">
            <w:pPr>
              <w:widowControl w:val="0"/>
              <w:jc w:val="center"/>
              <w:outlineLvl w:val="4"/>
            </w:pPr>
            <w:r w:rsidRPr="00C51182">
              <w:t>2018 год – 555 тыс. рублей.</w:t>
            </w:r>
          </w:p>
        </w:tc>
      </w:tr>
      <w:tr w:rsidR="00CA404C" w:rsidRPr="00C51182" w:rsidTr="006C3871">
        <w:tc>
          <w:tcPr>
            <w:tcW w:w="3794" w:type="dxa"/>
            <w:vAlign w:val="center"/>
          </w:tcPr>
          <w:p w:rsidR="00CA404C" w:rsidRPr="00C51182" w:rsidRDefault="00CA404C" w:rsidP="006C3871">
            <w:pPr>
              <w:widowControl w:val="0"/>
            </w:pPr>
            <w:r w:rsidRPr="00C51182"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CA404C" w:rsidRPr="00C51182" w:rsidRDefault="00CA404C" w:rsidP="00CA404C">
            <w:pPr>
              <w:numPr>
                <w:ilvl w:val="0"/>
                <w:numId w:val="10"/>
              </w:numPr>
              <w:tabs>
                <w:tab w:val="left" w:pos="317"/>
              </w:tabs>
              <w:spacing w:before="60" w:after="60"/>
              <w:ind w:left="175" w:firstLine="48"/>
              <w:contextualSpacing/>
              <w:jc w:val="both"/>
              <w:rPr>
                <w:rFonts w:eastAsia="Calibri"/>
                <w:lang w:eastAsia="ar-SA"/>
              </w:rPr>
            </w:pPr>
            <w:r w:rsidRPr="00C51182">
              <w:rPr>
                <w:rFonts w:eastAsia="Calibri"/>
                <w:lang w:eastAsia="ar-SA"/>
              </w:rPr>
              <w:t>снижение затрат на оплату жилищно-коммунальных услуг;</w:t>
            </w:r>
          </w:p>
          <w:p w:rsidR="00CA404C" w:rsidRPr="00C51182" w:rsidRDefault="00CA404C" w:rsidP="00CA404C">
            <w:pPr>
              <w:numPr>
                <w:ilvl w:val="0"/>
                <w:numId w:val="10"/>
              </w:numPr>
              <w:tabs>
                <w:tab w:val="left" w:pos="317"/>
              </w:tabs>
              <w:spacing w:before="60" w:after="60"/>
              <w:ind w:left="175" w:firstLine="48"/>
              <w:contextualSpacing/>
              <w:jc w:val="both"/>
              <w:rPr>
                <w:rFonts w:eastAsia="Calibri"/>
                <w:lang w:eastAsia="ar-SA"/>
              </w:rPr>
            </w:pPr>
            <w:r w:rsidRPr="00C51182">
              <w:rPr>
                <w:rFonts w:eastAsia="Calibri"/>
                <w:lang w:eastAsia="ar-SA"/>
              </w:rPr>
              <w:t>экономия ТЭР;</w:t>
            </w:r>
          </w:p>
          <w:p w:rsidR="00CA404C" w:rsidRPr="00C51182" w:rsidRDefault="00CA404C" w:rsidP="00CA404C">
            <w:pPr>
              <w:numPr>
                <w:ilvl w:val="0"/>
                <w:numId w:val="10"/>
              </w:numPr>
              <w:tabs>
                <w:tab w:val="left" w:pos="317"/>
              </w:tabs>
              <w:spacing w:before="60" w:after="60"/>
              <w:ind w:left="175" w:firstLine="48"/>
              <w:contextualSpacing/>
              <w:jc w:val="both"/>
              <w:rPr>
                <w:rFonts w:eastAsia="Calibri"/>
                <w:lang w:eastAsia="ar-SA"/>
              </w:rPr>
            </w:pPr>
            <w:r w:rsidRPr="00C51182">
              <w:rPr>
                <w:rFonts w:eastAsia="Calibri"/>
                <w:lang w:eastAsia="ar-SA"/>
              </w:rPr>
              <w:t>снижение уровня износа объектов коммунальной инфраструктуры;</w:t>
            </w:r>
          </w:p>
          <w:p w:rsidR="00CA404C" w:rsidRPr="00C51182" w:rsidRDefault="00CA404C" w:rsidP="00CA404C">
            <w:pPr>
              <w:numPr>
                <w:ilvl w:val="0"/>
                <w:numId w:val="10"/>
              </w:numPr>
              <w:tabs>
                <w:tab w:val="left" w:pos="317"/>
              </w:tabs>
              <w:spacing w:before="60" w:after="60"/>
              <w:ind w:left="175" w:firstLine="48"/>
              <w:contextualSpacing/>
              <w:jc w:val="both"/>
              <w:rPr>
                <w:rFonts w:eastAsia="Calibri"/>
                <w:lang w:eastAsia="ar-SA"/>
              </w:rPr>
            </w:pPr>
            <w:r w:rsidRPr="00C51182">
              <w:rPr>
                <w:rFonts w:eastAsia="Calibri"/>
                <w:lang w:eastAsia="ar-SA"/>
              </w:rPr>
              <w:t>повышение качества и безаварийное предоставление жилищно-коммунальных услуг;</w:t>
            </w:r>
          </w:p>
          <w:p w:rsidR="00CA404C" w:rsidRPr="00C51182" w:rsidRDefault="00CA404C" w:rsidP="00CA404C">
            <w:pPr>
              <w:numPr>
                <w:ilvl w:val="0"/>
                <w:numId w:val="10"/>
              </w:numPr>
              <w:tabs>
                <w:tab w:val="left" w:pos="317"/>
              </w:tabs>
              <w:spacing w:before="60" w:after="60"/>
              <w:ind w:left="175" w:firstLine="48"/>
              <w:contextualSpacing/>
              <w:jc w:val="both"/>
              <w:rPr>
                <w:rFonts w:eastAsia="Calibri"/>
                <w:lang w:eastAsia="ar-SA"/>
              </w:rPr>
            </w:pPr>
            <w:r w:rsidRPr="00C51182">
              <w:rPr>
                <w:rFonts w:eastAsia="Calibri"/>
                <w:lang w:eastAsia="ar-SA"/>
              </w:rPr>
              <w:t>продление сроков экономически эффективной эксплуатации объектов;</w:t>
            </w:r>
          </w:p>
          <w:p w:rsidR="00CA404C" w:rsidRPr="00C51182" w:rsidRDefault="00CA404C" w:rsidP="00CA404C">
            <w:pPr>
              <w:widowControl w:val="0"/>
              <w:numPr>
                <w:ilvl w:val="0"/>
                <w:numId w:val="10"/>
              </w:numPr>
              <w:tabs>
                <w:tab w:val="left" w:pos="346"/>
                <w:tab w:val="left" w:pos="526"/>
              </w:tabs>
              <w:suppressAutoHyphens/>
              <w:ind w:left="175" w:firstLine="48"/>
              <w:jc w:val="both"/>
              <w:outlineLvl w:val="4"/>
            </w:pPr>
            <w:r w:rsidRPr="00C51182">
              <w:lastRenderedPageBreak/>
              <w:t xml:space="preserve"> улучшение состояния здоровья населения за счёт улучшения обеспечения населен</w:t>
            </w:r>
            <w:r>
              <w:t xml:space="preserve">ия питьевой водой нормативного </w:t>
            </w:r>
            <w:r w:rsidRPr="00C51182">
              <w:t>качества.</w:t>
            </w:r>
          </w:p>
        </w:tc>
      </w:tr>
    </w:tbl>
    <w:p w:rsidR="00CA404C" w:rsidRPr="00C51182" w:rsidRDefault="00CA404C" w:rsidP="00CA404C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</w:pPr>
    </w:p>
    <w:p w:rsidR="00CA404C" w:rsidRDefault="00CA404C" w:rsidP="00CA404C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</w:pPr>
    </w:p>
    <w:p w:rsidR="00CA404C" w:rsidRPr="00C51182" w:rsidRDefault="00CA404C" w:rsidP="00CA404C">
      <w:pPr>
        <w:suppressAutoHyphens/>
        <w:autoSpaceDE w:val="0"/>
        <w:autoSpaceDN w:val="0"/>
        <w:adjustRightInd w:val="0"/>
        <w:spacing w:line="238" w:lineRule="auto"/>
        <w:ind w:left="360"/>
        <w:jc w:val="center"/>
        <w:outlineLvl w:val="1"/>
      </w:pPr>
      <w:r w:rsidRPr="00C51182">
        <w:t>РАЗДЕЛ 1.ХАРАКТЕРИСТИКА ТЕКУЩЕГО СОСТОЯНИЯ СФЕРЫ РЕАЛИЗАЦИИ МУНИЦИПАЛЬНОЙ ПРОГРАММЫ</w:t>
      </w:r>
    </w:p>
    <w:p w:rsidR="00CA404C" w:rsidRPr="00C51182" w:rsidRDefault="00CA404C" w:rsidP="00CA404C">
      <w:pPr>
        <w:suppressAutoHyphens/>
        <w:autoSpaceDE w:val="0"/>
        <w:autoSpaceDN w:val="0"/>
        <w:adjustRightInd w:val="0"/>
        <w:spacing w:line="238" w:lineRule="auto"/>
        <w:ind w:left="360"/>
        <w:outlineLvl w:val="1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540"/>
        <w:jc w:val="both"/>
      </w:pPr>
      <w:r w:rsidRPr="00C51182">
        <w:t>Обеспечение высокого качества предоставления жилищно-коммунальных услуг  - один из приоритетов государственной политики в Российской Федерации, а наличие возможности улучшения жилищных условий является важнейшим показателем повышения благосостояния населения, предпосылкой социальной и экономической стабильности государства.</w:t>
      </w:r>
    </w:p>
    <w:p w:rsidR="00CA404C" w:rsidRPr="00C51182" w:rsidRDefault="00CA404C" w:rsidP="00CA404C">
      <w:pPr>
        <w:overflowPunct w:val="0"/>
        <w:autoSpaceDE w:val="0"/>
        <w:autoSpaceDN w:val="0"/>
        <w:adjustRightInd w:val="0"/>
        <w:spacing w:before="120"/>
        <w:ind w:firstLine="539"/>
        <w:contextualSpacing/>
        <w:jc w:val="both"/>
        <w:textAlignment w:val="baseline"/>
      </w:pPr>
      <w:r w:rsidRPr="00C51182">
        <w:rPr>
          <w:color w:val="000000"/>
        </w:rPr>
        <w:t xml:space="preserve">Хребтовское городское поселение  входит в состав муниципального образования «Нижнеилимский район» Иркутской области. </w:t>
      </w:r>
      <w:r w:rsidRPr="00C51182">
        <w:t xml:space="preserve">Население поселка по </w:t>
      </w:r>
      <w:r>
        <w:t xml:space="preserve">УФМС по Иркутской области </w:t>
      </w:r>
      <w:proofErr w:type="gramStart"/>
      <w:r>
        <w:t>в</w:t>
      </w:r>
      <w:proofErr w:type="gramEnd"/>
      <w:r>
        <w:t xml:space="preserve"> </w:t>
      </w:r>
      <w:proofErr w:type="gramStart"/>
      <w:r>
        <w:t>Нижнеилимском</w:t>
      </w:r>
      <w:proofErr w:type="gramEnd"/>
      <w:r>
        <w:t xml:space="preserve"> районе </w:t>
      </w:r>
      <w:r w:rsidRPr="00C51182">
        <w:t xml:space="preserve"> составляет </w:t>
      </w:r>
      <w:r>
        <w:t>1929</w:t>
      </w:r>
      <w:r w:rsidRPr="00C51182">
        <w:t xml:space="preserve"> человек.</w:t>
      </w:r>
    </w:p>
    <w:p w:rsidR="00CA404C" w:rsidRPr="00C51182" w:rsidRDefault="00CA404C" w:rsidP="00CA404C">
      <w:pPr>
        <w:ind w:firstLine="540"/>
        <w:contextualSpacing/>
        <w:jc w:val="both"/>
      </w:pPr>
      <w:r w:rsidRPr="00C51182">
        <w:t xml:space="preserve">Социальная сфера посёлка представлена в виде: администрации поселения, муниципального учреждения культуры «ИДЦ «Кедр». </w:t>
      </w:r>
    </w:p>
    <w:p w:rsidR="00CA404C" w:rsidRPr="00C51182" w:rsidRDefault="00CA404C" w:rsidP="00CA404C">
      <w:pPr>
        <w:ind w:firstLine="540"/>
        <w:contextualSpacing/>
        <w:jc w:val="both"/>
      </w:pPr>
      <w:r w:rsidRPr="00C51182">
        <w:t xml:space="preserve">Также на территории поселения осуществляют свою деятельность </w:t>
      </w:r>
      <w:proofErr w:type="spellStart"/>
      <w:r w:rsidRPr="00C51182">
        <w:t>ресурсоснабжающие</w:t>
      </w:r>
      <w:proofErr w:type="spellEnd"/>
      <w:r w:rsidRPr="00C51182">
        <w:t xml:space="preserve"> организации: электроснабжение – </w:t>
      </w:r>
      <w:proofErr w:type="spellStart"/>
      <w:r w:rsidRPr="00C51182">
        <w:t>Нижнеилимское</w:t>
      </w:r>
      <w:proofErr w:type="spellEnd"/>
      <w:r w:rsidRPr="00C51182">
        <w:t xml:space="preserve"> отделение ООО «Иркутская </w:t>
      </w:r>
      <w:proofErr w:type="spellStart"/>
      <w:r w:rsidRPr="00C51182">
        <w:t>энергосбытовая</w:t>
      </w:r>
      <w:proofErr w:type="spellEnd"/>
      <w:r w:rsidRPr="00C51182">
        <w:t xml:space="preserve"> компания».</w:t>
      </w:r>
    </w:p>
    <w:p w:rsidR="00CA404C" w:rsidRDefault="00CA404C" w:rsidP="00CA404C">
      <w:pPr>
        <w:numPr>
          <w:ilvl w:val="0"/>
          <w:numId w:val="6"/>
        </w:numPr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before="120"/>
        <w:ind w:left="0" w:firstLine="539"/>
        <w:jc w:val="both"/>
        <w:textAlignment w:val="baseline"/>
      </w:pPr>
      <w:r w:rsidRPr="00C51182">
        <w:rPr>
          <w:i/>
        </w:rPr>
        <w:t>Электроснабжение</w:t>
      </w:r>
      <w:r w:rsidRPr="00C51182">
        <w:t xml:space="preserve"> поселения осуществляется от тяговой подстанции </w:t>
      </w:r>
      <w:proofErr w:type="spellStart"/>
      <w:r w:rsidRPr="00C51182">
        <w:t>Коршуниха</w:t>
      </w:r>
      <w:proofErr w:type="spellEnd"/>
      <w:r w:rsidRPr="00C51182">
        <w:t xml:space="preserve">-Ангарской дистанции электроснабжения ВСЖД филиал ОАО РЖД (ЭЧ-9), питание тяговой подстанции осуществляется током напряжением 27,5 </w:t>
      </w:r>
      <w:proofErr w:type="spellStart"/>
      <w:r w:rsidRPr="00C51182">
        <w:t>кВ.</w:t>
      </w:r>
      <w:proofErr w:type="spellEnd"/>
      <w:r w:rsidRPr="00C51182">
        <w:t xml:space="preserve"> Связь с энергосистемой осуществляется линией электропередачи </w:t>
      </w:r>
      <w:proofErr w:type="gramStart"/>
      <w:r w:rsidRPr="00C51182">
        <w:t>ВЛ</w:t>
      </w:r>
      <w:proofErr w:type="gramEnd"/>
      <w:r w:rsidRPr="00C51182">
        <w:t xml:space="preserve"> 10. Резервной линии электроснабжения нет. Электроснабжение потребителей на территории поселения осуществляется воздушными </w:t>
      </w:r>
      <w:proofErr w:type="spellStart"/>
      <w:r w:rsidRPr="00C51182">
        <w:t>одноцепными</w:t>
      </w:r>
      <w:proofErr w:type="spellEnd"/>
      <w:r w:rsidRPr="00C51182">
        <w:t xml:space="preserve"> линиями электропередачи </w:t>
      </w:r>
      <w:proofErr w:type="gramStart"/>
      <w:r w:rsidRPr="00C51182">
        <w:t>ВЛ</w:t>
      </w:r>
      <w:proofErr w:type="gramEnd"/>
      <w:r w:rsidRPr="00C51182">
        <w:t xml:space="preserve"> 10; ВЛ 0,4. Основной проблемой электрических сетей является загнивание деревянных опор </w:t>
      </w:r>
      <w:proofErr w:type="gramStart"/>
      <w:r w:rsidRPr="00C51182">
        <w:t>ВЛ</w:t>
      </w:r>
      <w:proofErr w:type="gramEnd"/>
      <w:r w:rsidRPr="00C51182">
        <w:t xml:space="preserve"> (срок эксплуатации 30 – 36 лет). Для улучшения качества электроснабжения на территории поселения выполняются работы по реконструкции существующих </w:t>
      </w:r>
      <w:proofErr w:type="gramStart"/>
      <w:r w:rsidRPr="00C51182">
        <w:t>ВЛ</w:t>
      </w:r>
      <w:proofErr w:type="gramEnd"/>
      <w:r w:rsidRPr="00C51182">
        <w:t xml:space="preserve"> с частичной заменой опор и провода. </w:t>
      </w:r>
    </w:p>
    <w:p w:rsidR="00CA404C" w:rsidRPr="00C51182" w:rsidRDefault="00CA404C" w:rsidP="00CA404C">
      <w:pPr>
        <w:numPr>
          <w:ilvl w:val="0"/>
          <w:numId w:val="6"/>
        </w:numPr>
        <w:tabs>
          <w:tab w:val="num" w:pos="0"/>
          <w:tab w:val="num" w:pos="720"/>
        </w:tabs>
        <w:overflowPunct w:val="0"/>
        <w:autoSpaceDE w:val="0"/>
        <w:autoSpaceDN w:val="0"/>
        <w:adjustRightInd w:val="0"/>
        <w:spacing w:before="120"/>
        <w:ind w:left="0" w:firstLine="539"/>
        <w:jc w:val="both"/>
        <w:textAlignment w:val="baseline"/>
      </w:pPr>
      <w:r w:rsidRPr="00C51182">
        <w:rPr>
          <w:i/>
        </w:rPr>
        <w:t>Водоснабжение</w:t>
      </w:r>
      <w:r w:rsidRPr="00C51182">
        <w:t xml:space="preserve"> осуществляется с 2-х водозаборов подземного типа состоящего из 2-х артезианских скважин, на которых установлены два глубинных насоса ЭЦВ 8-40-150  и ЭЦВ 8-40-160.</w:t>
      </w:r>
    </w:p>
    <w:p w:rsidR="00CA404C" w:rsidRPr="00C51182" w:rsidRDefault="00CA404C" w:rsidP="00CA404C">
      <w:pPr>
        <w:ind w:firstLine="480"/>
        <w:jc w:val="both"/>
      </w:pPr>
      <w:proofErr w:type="gramStart"/>
      <w:r w:rsidRPr="00C51182">
        <w:rPr>
          <w:lang w:val="en-US"/>
        </w:rPr>
        <w:t>C</w:t>
      </w:r>
      <w:r w:rsidRPr="00C51182">
        <w:t xml:space="preserve"> водозаборов вода поступает в две </w:t>
      </w:r>
      <w:r>
        <w:t>металлические</w:t>
      </w:r>
      <w:r w:rsidRPr="00C51182">
        <w:t xml:space="preserve"> ёмкости объёмом 30 м</w:t>
      </w:r>
      <w:r w:rsidRPr="00C51182">
        <w:rPr>
          <w:vertAlign w:val="superscript"/>
        </w:rPr>
        <w:t>3</w:t>
      </w:r>
      <w:r w:rsidRPr="00C51182">
        <w:t xml:space="preserve"> и 25 м</w:t>
      </w:r>
      <w:r w:rsidRPr="00C51182">
        <w:rPr>
          <w:vertAlign w:val="superscript"/>
        </w:rPr>
        <w:t>3</w:t>
      </w:r>
      <w:r w:rsidRPr="00C51182">
        <w:t>.</w:t>
      </w:r>
      <w:proofErr w:type="gramEnd"/>
      <w:r w:rsidRPr="00C51182">
        <w:t xml:space="preserve"> Закачка воды в ёмкости ведётся насосами. Среднесуточный объём подаваемой воды составляет 250 м</w:t>
      </w:r>
      <w:r w:rsidRPr="00C51182">
        <w:rPr>
          <w:vertAlign w:val="superscript"/>
        </w:rPr>
        <w:t>3</w:t>
      </w:r>
      <w:r w:rsidRPr="00C51182">
        <w:t xml:space="preserve">. Потребление электроэнергии на подъём воды составляет – 21911 кВт в год. Из ёмкостей вода поступает в водопроводные сети посёлка протяжённостью 10,0 км. </w:t>
      </w:r>
    </w:p>
    <w:p w:rsidR="00CA404C" w:rsidRPr="00C51182" w:rsidRDefault="00CA404C" w:rsidP="00CA404C">
      <w:pPr>
        <w:numPr>
          <w:ilvl w:val="0"/>
          <w:numId w:val="6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spacing w:before="120"/>
        <w:ind w:left="0" w:firstLine="567"/>
        <w:jc w:val="both"/>
        <w:textAlignment w:val="baseline"/>
      </w:pPr>
      <w:r w:rsidRPr="00C51182">
        <w:rPr>
          <w:i/>
        </w:rPr>
        <w:t xml:space="preserve"> Жилищный фонд</w:t>
      </w:r>
      <w:r w:rsidRPr="00C51182">
        <w:t xml:space="preserve"> представлен домами блокированной застройки в деревянном исполнении с печным индивидуальным дровяным отоплением общей площадью 382</w:t>
      </w:r>
      <w:r>
        <w:t>279,8</w:t>
      </w:r>
      <w:r w:rsidRPr="00C51182">
        <w:t>м</w:t>
      </w:r>
      <w:proofErr w:type="gramStart"/>
      <w:r w:rsidRPr="00C51182">
        <w:rPr>
          <w:vertAlign w:val="superscript"/>
        </w:rPr>
        <w:t>2</w:t>
      </w:r>
      <w:proofErr w:type="gramEnd"/>
      <w:r w:rsidRPr="00C51182">
        <w:t xml:space="preserve">, жилой площадью </w:t>
      </w:r>
      <w:smartTag w:uri="urn:schemas-microsoft-com:office:smarttags" w:element="metricconverter">
        <w:smartTagPr>
          <w:attr w:name="ProductID" w:val="26867 м2"/>
        </w:smartTagPr>
        <w:r w:rsidRPr="00C51182">
          <w:t>26867 м</w:t>
        </w:r>
        <w:r w:rsidRPr="00C51182">
          <w:rPr>
            <w:vertAlign w:val="superscript"/>
          </w:rPr>
          <w:t>2</w:t>
        </w:r>
      </w:smartTag>
      <w:r w:rsidRPr="00C51182">
        <w:t xml:space="preserve"> с количеством проживающих </w:t>
      </w:r>
      <w:r>
        <w:t>1929</w:t>
      </w:r>
      <w:r w:rsidRPr="00C51182">
        <w:t xml:space="preserve"> чел. Средний процент износа составляет </w:t>
      </w:r>
      <w:r>
        <w:t>79</w:t>
      </w:r>
      <w:r w:rsidRPr="00C51182">
        <w:t>%.</w:t>
      </w:r>
    </w:p>
    <w:p w:rsidR="00CA404C" w:rsidRPr="00C51182" w:rsidRDefault="00CA404C" w:rsidP="00CA404C">
      <w:pPr>
        <w:numPr>
          <w:ilvl w:val="0"/>
          <w:numId w:val="7"/>
        </w:numPr>
        <w:tabs>
          <w:tab w:val="num" w:pos="0"/>
        </w:tabs>
        <w:overflowPunct w:val="0"/>
        <w:autoSpaceDE w:val="0"/>
        <w:autoSpaceDN w:val="0"/>
        <w:adjustRightInd w:val="0"/>
        <w:spacing w:before="120"/>
        <w:ind w:hanging="774"/>
        <w:jc w:val="both"/>
        <w:textAlignment w:val="baseline"/>
      </w:pPr>
      <w:r w:rsidRPr="00C51182">
        <w:rPr>
          <w:i/>
        </w:rPr>
        <w:t>Муниципальные учреждения и объекты Хребтовского муниципального образования</w:t>
      </w:r>
      <w:r w:rsidRPr="00C51182">
        <w:t>:</w:t>
      </w:r>
    </w:p>
    <w:p w:rsidR="00CA404C" w:rsidRPr="00C51182" w:rsidRDefault="00CA404C" w:rsidP="00CA404C">
      <w:pPr>
        <w:numPr>
          <w:ilvl w:val="0"/>
          <w:numId w:val="8"/>
        </w:numPr>
        <w:tabs>
          <w:tab w:val="num" w:pos="1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51182">
        <w:rPr>
          <w:b/>
        </w:rPr>
        <w:t>органы местного самоуправления</w:t>
      </w:r>
      <w:r w:rsidRPr="00C51182">
        <w:t xml:space="preserve"> располагаются в одноэтажном деревянном здании площадью </w:t>
      </w:r>
      <w:r>
        <w:t>163,1</w:t>
      </w:r>
      <w:r w:rsidRPr="00C51182">
        <w:t xml:space="preserve"> м</w:t>
      </w:r>
      <w:proofErr w:type="gramStart"/>
      <w:r w:rsidRPr="00C51182">
        <w:rPr>
          <w:vertAlign w:val="superscript"/>
        </w:rPr>
        <w:t>2</w:t>
      </w:r>
      <w:proofErr w:type="gramEnd"/>
      <w:r w:rsidRPr="00C51182">
        <w:t>;</w:t>
      </w:r>
    </w:p>
    <w:p w:rsidR="00CA404C" w:rsidRPr="00C51182" w:rsidRDefault="00CA404C" w:rsidP="00CA404C">
      <w:pPr>
        <w:numPr>
          <w:ilvl w:val="0"/>
          <w:numId w:val="8"/>
        </w:numPr>
        <w:tabs>
          <w:tab w:val="num" w:pos="180"/>
        </w:tabs>
        <w:overflowPunct w:val="0"/>
        <w:autoSpaceDE w:val="0"/>
        <w:autoSpaceDN w:val="0"/>
        <w:adjustRightInd w:val="0"/>
        <w:jc w:val="both"/>
        <w:textAlignment w:val="baseline"/>
      </w:pPr>
      <w:r w:rsidRPr="00C51182">
        <w:rPr>
          <w:b/>
        </w:rPr>
        <w:t xml:space="preserve">муниципальное учреждение культуры «ИДЦ «Кедр» </w:t>
      </w:r>
      <w:r w:rsidRPr="00C51182">
        <w:t>расположенное в одноэтажном деревянном здании площадью 381,7 м</w:t>
      </w:r>
      <w:proofErr w:type="gramStart"/>
      <w:r w:rsidRPr="00C51182">
        <w:rPr>
          <w:vertAlign w:val="superscript"/>
        </w:rPr>
        <w:t>2</w:t>
      </w:r>
      <w:proofErr w:type="gramEnd"/>
      <w:r w:rsidRPr="00C51182">
        <w:t>;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540"/>
        <w:jc w:val="both"/>
      </w:pPr>
      <w:r w:rsidRPr="00C51182">
        <w:t>На протяжении последних лет реализация государственной политики в сфере жилищно-коммунального хозяйства осуществлялась в Хребтовском городском поселении в рамках выполнения мероприятий долгосрочных  целевых программ:</w:t>
      </w:r>
    </w:p>
    <w:p w:rsidR="00CA404C" w:rsidRPr="00C51182" w:rsidRDefault="00CA404C" w:rsidP="00CA404C">
      <w:pPr>
        <w:tabs>
          <w:tab w:val="left" w:pos="0"/>
        </w:tabs>
        <w:jc w:val="both"/>
      </w:pPr>
      <w:r w:rsidRPr="00C51182">
        <w:tab/>
        <w:t xml:space="preserve">«Комплексного развития систем коммунальной инфраструктуры на территории Хребтовского муниципального образования на 2011-2017 годы», </w:t>
      </w:r>
      <w:proofErr w:type="gramStart"/>
      <w:r w:rsidRPr="00C51182">
        <w:t>утвержденная</w:t>
      </w:r>
      <w:proofErr w:type="gramEnd"/>
      <w:r w:rsidRPr="00C51182">
        <w:t xml:space="preserve"> решением Думы Хребтовского городского поселения от 26.09.2011г. № 123;</w:t>
      </w:r>
    </w:p>
    <w:p w:rsidR="00CA404C" w:rsidRPr="00C51182" w:rsidRDefault="00CA404C" w:rsidP="00CA404C">
      <w:pPr>
        <w:autoSpaceDE w:val="0"/>
        <w:autoSpaceDN w:val="0"/>
        <w:adjustRightInd w:val="0"/>
        <w:ind w:firstLine="540"/>
        <w:jc w:val="both"/>
      </w:pPr>
      <w:r w:rsidRPr="00C51182">
        <w:lastRenderedPageBreak/>
        <w:t xml:space="preserve">«Энергосбережение и повышение энергетической эффективности на территории Хребтовского муниципального образования на 2011 - 2015 годы», </w:t>
      </w:r>
      <w:proofErr w:type="gramStart"/>
      <w:r w:rsidRPr="00C51182">
        <w:t>утвержденная</w:t>
      </w:r>
      <w:proofErr w:type="gramEnd"/>
      <w:r w:rsidRPr="00C51182">
        <w:t xml:space="preserve"> постановлением Администрации Хребтовского городского поселения от 22.02. </w:t>
      </w:r>
      <w:smartTag w:uri="urn:schemas-microsoft-com:office:smarttags" w:element="metricconverter">
        <w:smartTagPr>
          <w:attr w:name="ProductID" w:val="2011 г"/>
        </w:smartTagPr>
        <w:r w:rsidRPr="00C51182">
          <w:t>2011 г</w:t>
        </w:r>
      </w:smartTag>
      <w:r w:rsidRPr="00C51182">
        <w:t>. № 6;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540"/>
        <w:jc w:val="both"/>
      </w:pPr>
      <w:r w:rsidRPr="00C51182">
        <w:t>Актуальная ситуация в сфере жилищно-коммунального хозяйства Хребтовского городского поселения характеризуется рядом проблемных вопросов, требующих неотложного и комплексного решения. Анализ ситуации показывает, что проблемы сосредоточены в следующих областях: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540"/>
        <w:jc w:val="both"/>
      </w:pPr>
      <w:r w:rsidRPr="00C51182">
        <w:rPr>
          <w:u w:val="single"/>
        </w:rPr>
        <w:t>Жилищный фонд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204"/>
      <w:bookmarkEnd w:id="1"/>
      <w:r w:rsidRPr="00C51182">
        <w:t>Основными в данной области являются следующие проблемы: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540"/>
        <w:jc w:val="both"/>
      </w:pPr>
      <w:r w:rsidRPr="00C51182">
        <w:t>- высокая степень износа жилищного фонда;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540"/>
        <w:jc w:val="both"/>
      </w:pPr>
      <w:r w:rsidRPr="00C51182">
        <w:t xml:space="preserve">- отсутствие эффективной </w:t>
      </w:r>
      <w:proofErr w:type="gramStart"/>
      <w:r w:rsidRPr="00C51182">
        <w:t>системы финансирования капитального ремонта общего имущества многоквартирных домов</w:t>
      </w:r>
      <w:proofErr w:type="gramEnd"/>
      <w:r w:rsidRPr="00C51182">
        <w:t xml:space="preserve"> и стимулирования собственников к принятию решений, необходимых для своевременного проведения капитального ремонта общего имущества многоквартирного дома;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540"/>
        <w:jc w:val="both"/>
      </w:pPr>
      <w:r w:rsidRPr="00C51182">
        <w:t xml:space="preserve">- </w:t>
      </w:r>
      <w:r>
        <w:t>отсутствие на территории поселения</w:t>
      </w:r>
      <w:r w:rsidRPr="00C51182">
        <w:t xml:space="preserve"> управляющих организаций и организаций коммунального комплекса (</w:t>
      </w:r>
      <w:proofErr w:type="spellStart"/>
      <w:r w:rsidRPr="00C51182">
        <w:t>ресурсоснабжающих</w:t>
      </w:r>
      <w:proofErr w:type="spellEnd"/>
      <w:r w:rsidRPr="00C51182">
        <w:t xml:space="preserve"> организаций);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540"/>
        <w:jc w:val="both"/>
      </w:pPr>
      <w:r w:rsidRPr="00C51182">
        <w:rPr>
          <w:u w:val="single"/>
        </w:rPr>
        <w:t>Системы коммунальной инфраструктуры</w:t>
      </w:r>
      <w:r w:rsidRPr="00C51182">
        <w:t xml:space="preserve"> 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540"/>
        <w:jc w:val="both"/>
      </w:pPr>
      <w:r w:rsidRPr="00C51182">
        <w:t>Основными в данной области являются следующие проблемы: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540"/>
        <w:jc w:val="both"/>
      </w:pPr>
      <w:r w:rsidRPr="00C51182">
        <w:t>- системы коммунальной инфраструктуры имеют значительную степень износа, что влечет за собой рост количества аварийных ситуаций;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540"/>
        <w:jc w:val="both"/>
      </w:pPr>
      <w:r w:rsidRPr="00C51182">
        <w:t>- имеющиеся коммунальные ресурсы используются недостаточно эффективно, значительны потери их при транспорте до потребителей, а также в ходе  использования;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540"/>
        <w:jc w:val="both"/>
      </w:pPr>
      <w:r w:rsidRPr="00C51182">
        <w:t>В целях преодоления существующих проблем муниципальной программой предусмотрено продолжение модернизации объектов коммунальной инфраструктуры.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540"/>
        <w:jc w:val="both"/>
        <w:rPr>
          <w:rFonts w:eastAsia="TimesNewRoman"/>
          <w:u w:val="single"/>
        </w:rPr>
      </w:pPr>
      <w:r w:rsidRPr="00C51182">
        <w:rPr>
          <w:rFonts w:eastAsia="TimesNewRoman"/>
          <w:u w:val="single"/>
        </w:rPr>
        <w:t>Энергосбережение и повышение энергетической эффективности</w:t>
      </w:r>
    </w:p>
    <w:p w:rsidR="00CA404C" w:rsidRPr="00C51182" w:rsidRDefault="00CA404C" w:rsidP="00CA404C">
      <w:pPr>
        <w:autoSpaceDE w:val="0"/>
        <w:autoSpaceDN w:val="0"/>
        <w:adjustRightInd w:val="0"/>
        <w:ind w:firstLine="540"/>
        <w:jc w:val="both"/>
      </w:pPr>
      <w:r w:rsidRPr="00C51182">
        <w:t>В результате сложившихся тенденций в реализации на территории Хребтовского городского поселения мероприятий, предусмотренных законодательством об энергосбережении и повышении энергетической эффективности, определены следующие проблемы:</w:t>
      </w:r>
    </w:p>
    <w:p w:rsidR="00CA404C" w:rsidRPr="00C51182" w:rsidRDefault="00CA404C" w:rsidP="00CA404C">
      <w:pPr>
        <w:autoSpaceDE w:val="0"/>
        <w:autoSpaceDN w:val="0"/>
        <w:adjustRightInd w:val="0"/>
        <w:ind w:firstLine="540"/>
        <w:jc w:val="both"/>
      </w:pPr>
      <w:r w:rsidRPr="00C51182">
        <w:t>- остается  недостаточно высоким уровень мониторинга энергопотребления и анализа динамики энергосберегающих процессов;</w:t>
      </w:r>
    </w:p>
    <w:p w:rsidR="00CA404C" w:rsidRPr="00C51182" w:rsidRDefault="00CA404C" w:rsidP="00CA404C">
      <w:pPr>
        <w:autoSpaceDE w:val="0"/>
        <w:autoSpaceDN w:val="0"/>
        <w:adjustRightInd w:val="0"/>
        <w:ind w:firstLine="540"/>
        <w:jc w:val="both"/>
      </w:pPr>
      <w:r w:rsidRPr="00C51182">
        <w:t>- не в полной мере введены в эксплуатацию системы коммерческого и технического учета энергоресурсов;</w:t>
      </w:r>
    </w:p>
    <w:p w:rsidR="00CA404C" w:rsidRPr="00C51182" w:rsidRDefault="00CA404C" w:rsidP="00CA404C">
      <w:pPr>
        <w:autoSpaceDE w:val="0"/>
        <w:autoSpaceDN w:val="0"/>
        <w:adjustRightInd w:val="0"/>
        <w:ind w:firstLine="540"/>
        <w:jc w:val="both"/>
      </w:pPr>
      <w:r w:rsidRPr="00C51182">
        <w:t>- не завершены работы по оснащению жилищного фонда и объектов муниципальной собственности приборами учета энергетических ресурсов и  тепла;</w:t>
      </w:r>
    </w:p>
    <w:p w:rsidR="00CA404C" w:rsidRPr="00C51182" w:rsidRDefault="00CA404C" w:rsidP="00CA404C">
      <w:pPr>
        <w:autoSpaceDE w:val="0"/>
        <w:autoSpaceDN w:val="0"/>
        <w:adjustRightInd w:val="0"/>
        <w:ind w:firstLine="540"/>
        <w:jc w:val="both"/>
      </w:pPr>
      <w:r w:rsidRPr="00C51182">
        <w:t>- значительные потери энергоресурсов, обусловленные физическим и моральным старением оборудования, как у производителей, так и у потребителей ТЭР, включая потери в сетях;</w:t>
      </w:r>
    </w:p>
    <w:p w:rsidR="00CA404C" w:rsidRPr="00C51182" w:rsidRDefault="00CA404C" w:rsidP="00CA404C">
      <w:pPr>
        <w:autoSpaceDE w:val="0"/>
        <w:autoSpaceDN w:val="0"/>
        <w:adjustRightInd w:val="0"/>
        <w:ind w:firstLine="540"/>
        <w:jc w:val="both"/>
      </w:pPr>
      <w:r w:rsidRPr="00C51182">
        <w:t>В целях преодоления существующих проблем в области энергосбережения и повышения энергетической эффективности государственной программой предусмотрено выполнение следующих мероприятий:</w:t>
      </w:r>
    </w:p>
    <w:p w:rsidR="00CA404C" w:rsidRPr="00C51182" w:rsidRDefault="00CA404C" w:rsidP="00CA404C">
      <w:pPr>
        <w:autoSpaceDE w:val="0"/>
        <w:autoSpaceDN w:val="0"/>
        <w:adjustRightInd w:val="0"/>
        <w:ind w:firstLine="540"/>
        <w:jc w:val="both"/>
      </w:pPr>
      <w:r w:rsidRPr="00C51182">
        <w:t>1) содействие оснащению жилищного фонда приборами учета потребления энергетических ресурсов и тепла;</w:t>
      </w:r>
    </w:p>
    <w:p w:rsidR="00CA404C" w:rsidRPr="00C51182" w:rsidRDefault="00CA404C" w:rsidP="00CA404C">
      <w:pPr>
        <w:autoSpaceDE w:val="0"/>
        <w:autoSpaceDN w:val="0"/>
        <w:adjustRightInd w:val="0"/>
        <w:ind w:firstLine="540"/>
        <w:jc w:val="both"/>
      </w:pPr>
      <w:r w:rsidRPr="00C51182">
        <w:t>2) создание условий для обеспечения энергосбережения и повышения энергетической эффективности в бюджетной сфере Хребтовского городского поселения;</w:t>
      </w:r>
    </w:p>
    <w:p w:rsidR="00CA404C" w:rsidRPr="00C51182" w:rsidRDefault="00CA404C" w:rsidP="00CA404C">
      <w:pPr>
        <w:autoSpaceDE w:val="0"/>
        <w:autoSpaceDN w:val="0"/>
        <w:adjustRightInd w:val="0"/>
        <w:ind w:firstLine="540"/>
        <w:jc w:val="both"/>
      </w:pPr>
      <w:r w:rsidRPr="00C51182">
        <w:t>3) энергосбережение и повышение энергетической эффективности в системе коммунальной инфраструктуры Хребтовского городского поселения;</w:t>
      </w:r>
    </w:p>
    <w:p w:rsidR="00CA404C" w:rsidRPr="00C51182" w:rsidRDefault="00CA404C" w:rsidP="00CA404C">
      <w:pPr>
        <w:autoSpaceDE w:val="0"/>
        <w:autoSpaceDN w:val="0"/>
        <w:adjustRightInd w:val="0"/>
        <w:ind w:firstLine="540"/>
        <w:jc w:val="both"/>
      </w:pPr>
      <w:r w:rsidRPr="00C51182">
        <w:t>4)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Хребтовского городского поселения;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540"/>
        <w:jc w:val="both"/>
      </w:pPr>
      <w:r w:rsidRPr="00C51182">
        <w:t>Рассмотренные выше проблемы в сфере жилищно-коммунального хозяйства Хребтовского городского поселения требуют решения программно-целевыми методами и могут быть преодолены в рамках настоящей муниципальной программы.</w:t>
      </w:r>
    </w:p>
    <w:p w:rsidR="00CA404C" w:rsidRPr="00C51182" w:rsidRDefault="00CA404C" w:rsidP="00CA404C">
      <w:pPr>
        <w:suppressAutoHyphens/>
        <w:autoSpaceDE w:val="0"/>
        <w:autoSpaceDN w:val="0"/>
        <w:adjustRightInd w:val="0"/>
        <w:spacing w:line="238" w:lineRule="auto"/>
        <w:outlineLvl w:val="1"/>
      </w:pPr>
    </w:p>
    <w:p w:rsidR="00CA404C" w:rsidRPr="00C51182" w:rsidRDefault="00CA404C" w:rsidP="00CA404C">
      <w:pPr>
        <w:jc w:val="center"/>
      </w:pPr>
      <w:r w:rsidRPr="00C51182">
        <w:lastRenderedPageBreak/>
        <w:t>Раздел 2. ЦЕЛЬ И ЗАДАЧИ МУНИЦИПАЛЬНОЙ ПРОГРАММЫ, ЦЕЛЕВЫЕ ПОКАЗАТЕЛИ МУНИЦИПАЛЬНОЙ ПРОГРАММЫ,</w:t>
      </w:r>
      <w:r w:rsidRPr="00C51182">
        <w:br/>
        <w:t xml:space="preserve"> СРОКИ РЕАЛИЗАЦИИ</w:t>
      </w:r>
    </w:p>
    <w:p w:rsidR="00CA404C" w:rsidRPr="00C51182" w:rsidRDefault="00CA404C" w:rsidP="00CA404C">
      <w:pPr>
        <w:suppressAutoHyphens/>
        <w:autoSpaceDE w:val="0"/>
        <w:autoSpaceDN w:val="0"/>
        <w:adjustRightInd w:val="0"/>
        <w:ind w:firstLine="720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540"/>
        <w:jc w:val="both"/>
      </w:pPr>
      <w:r w:rsidRPr="00C51182">
        <w:t>Целью муниципальной программы определено повышение качества предоставляемых жилищно-коммунальных услуг, модернизация и развитие жилищно-коммунального хозяйства.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540"/>
        <w:jc w:val="both"/>
      </w:pPr>
      <w:r w:rsidRPr="00C51182">
        <w:t>Достижение цели муниципальной программы предполагается на основе решения следующих задач:</w:t>
      </w:r>
    </w:p>
    <w:p w:rsidR="00CA404C" w:rsidRPr="00C51182" w:rsidRDefault="00CA404C" w:rsidP="00CA404C">
      <w:pPr>
        <w:widowControl w:val="0"/>
        <w:tabs>
          <w:tab w:val="left" w:pos="720"/>
          <w:tab w:val="left" w:pos="1080"/>
        </w:tabs>
        <w:ind w:firstLine="540"/>
        <w:jc w:val="both"/>
        <w:outlineLvl w:val="4"/>
      </w:pPr>
      <w:r w:rsidRPr="00C51182">
        <w:t>1) повышение надежности  функционирования систем коммунальной инфраструктуры Хребтовского городского поселения;</w:t>
      </w:r>
    </w:p>
    <w:p w:rsidR="00CA404C" w:rsidRPr="00C51182" w:rsidRDefault="00CA404C" w:rsidP="00CA404C">
      <w:pPr>
        <w:widowControl w:val="0"/>
        <w:tabs>
          <w:tab w:val="left" w:pos="720"/>
          <w:tab w:val="left" w:pos="1080"/>
        </w:tabs>
        <w:ind w:firstLine="567"/>
        <w:jc w:val="both"/>
        <w:outlineLvl w:val="4"/>
      </w:pPr>
      <w:r w:rsidRPr="00C51182">
        <w:t>2) обеспечение населения питьевой водой, соответствующей установленным требованиям безопасности и безвредности;</w:t>
      </w:r>
    </w:p>
    <w:p w:rsidR="00CA404C" w:rsidRPr="00C51182" w:rsidRDefault="00CA404C" w:rsidP="00CA404C">
      <w:pPr>
        <w:widowControl w:val="0"/>
        <w:tabs>
          <w:tab w:val="left" w:pos="720"/>
          <w:tab w:val="left" w:pos="1080"/>
        </w:tabs>
        <w:ind w:firstLine="567"/>
        <w:jc w:val="both"/>
        <w:outlineLvl w:val="4"/>
      </w:pPr>
      <w:r w:rsidRPr="00C51182">
        <w:t xml:space="preserve">3) повышение эффективности использования энергетических ресурсов на территории Хребтовского городского поселения; </w:t>
      </w:r>
    </w:p>
    <w:p w:rsidR="00CA404C" w:rsidRPr="00C51182" w:rsidRDefault="00CA404C" w:rsidP="00CA404C">
      <w:pPr>
        <w:suppressAutoHyphens/>
        <w:autoSpaceDE w:val="0"/>
        <w:autoSpaceDN w:val="0"/>
        <w:adjustRightInd w:val="0"/>
        <w:spacing w:line="242" w:lineRule="auto"/>
        <w:jc w:val="center"/>
        <w:outlineLvl w:val="1"/>
      </w:pPr>
    </w:p>
    <w:p w:rsidR="00CA404C" w:rsidRPr="00C51182" w:rsidRDefault="00CA404C" w:rsidP="00CA404C">
      <w:pPr>
        <w:suppressAutoHyphens/>
        <w:autoSpaceDE w:val="0"/>
        <w:autoSpaceDN w:val="0"/>
        <w:adjustRightInd w:val="0"/>
        <w:spacing w:line="242" w:lineRule="auto"/>
        <w:jc w:val="center"/>
        <w:outlineLvl w:val="1"/>
      </w:pPr>
      <w:r w:rsidRPr="00C51182">
        <w:t>РАЗДЕЛ 3. ПОДПРОГРАММЫ МУНИЦИПАЛЬНОЙ ПРОГРАММЫ</w:t>
      </w:r>
    </w:p>
    <w:p w:rsidR="00CA404C" w:rsidRPr="00C51182" w:rsidRDefault="00CA404C" w:rsidP="00CA404C">
      <w:pPr>
        <w:suppressAutoHyphens/>
        <w:autoSpaceDE w:val="0"/>
        <w:autoSpaceDN w:val="0"/>
        <w:adjustRightInd w:val="0"/>
        <w:spacing w:line="242" w:lineRule="auto"/>
        <w:jc w:val="center"/>
        <w:outlineLvl w:val="1"/>
      </w:pPr>
    </w:p>
    <w:p w:rsidR="00CA404C" w:rsidRPr="00C51182" w:rsidRDefault="00CA404C" w:rsidP="00CA404C">
      <w:pPr>
        <w:autoSpaceDE w:val="0"/>
        <w:autoSpaceDN w:val="0"/>
        <w:adjustRightInd w:val="0"/>
        <w:ind w:firstLine="540"/>
        <w:jc w:val="both"/>
      </w:pPr>
      <w:r w:rsidRPr="00C51182">
        <w:t>Структура муниципальной программы включает в себя 2 подпрограммы:</w:t>
      </w:r>
    </w:p>
    <w:p w:rsidR="00CA404C" w:rsidRPr="00C51182" w:rsidRDefault="00CA404C" w:rsidP="00CA404C">
      <w:pPr>
        <w:numPr>
          <w:ilvl w:val="0"/>
          <w:numId w:val="7"/>
        </w:numPr>
        <w:suppressAutoHyphens/>
        <w:jc w:val="both"/>
      </w:pPr>
      <w:r w:rsidRPr="00C51182">
        <w:t xml:space="preserve">подпрограмма 1 «Модернизация объектов коммунальной инфраструктуры Хребтовского городского </w:t>
      </w:r>
      <w:r>
        <w:t>поселения» на 2015</w:t>
      </w:r>
      <w:r w:rsidRPr="00C51182">
        <w:t>-2018 годы (Приложение 1);</w:t>
      </w:r>
    </w:p>
    <w:p w:rsidR="00CA404C" w:rsidRPr="00C51182" w:rsidRDefault="00CA404C" w:rsidP="00CA404C">
      <w:pPr>
        <w:numPr>
          <w:ilvl w:val="0"/>
          <w:numId w:val="7"/>
        </w:numPr>
        <w:suppressAutoHyphens/>
        <w:jc w:val="both"/>
      </w:pPr>
      <w:r w:rsidRPr="00C51182">
        <w:t xml:space="preserve">подпрограмма 2 «Энергосбережение и повышение энергетической эффективности на территории Хребтовского городского </w:t>
      </w:r>
      <w:r>
        <w:t>поселения» на 2015</w:t>
      </w:r>
      <w:r w:rsidRPr="00C51182">
        <w:t xml:space="preserve">-2018 годы (Приложение 2); 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708"/>
        <w:jc w:val="both"/>
      </w:pPr>
    </w:p>
    <w:p w:rsidR="00CA404C" w:rsidRPr="00C51182" w:rsidRDefault="00CA404C" w:rsidP="00CA404C">
      <w:pPr>
        <w:suppressAutoHyphens/>
        <w:autoSpaceDE w:val="0"/>
        <w:autoSpaceDN w:val="0"/>
        <w:adjustRightInd w:val="0"/>
        <w:spacing w:line="242" w:lineRule="auto"/>
        <w:ind w:left="360"/>
        <w:jc w:val="center"/>
        <w:outlineLvl w:val="1"/>
      </w:pPr>
      <w:r w:rsidRPr="00C51182">
        <w:t>РАЗДЕЛ 4. РЕСУРСНОЕ ОБЕСПЕЧЕНИЕ МУНИЦИПАЛЬНОЙ ПРОГРАММЫ</w:t>
      </w:r>
    </w:p>
    <w:p w:rsidR="00CA404C" w:rsidRPr="00C51182" w:rsidRDefault="00CA404C" w:rsidP="00CA404C">
      <w:pPr>
        <w:suppressAutoHyphens/>
        <w:autoSpaceDE w:val="0"/>
        <w:autoSpaceDN w:val="0"/>
        <w:adjustRightInd w:val="0"/>
        <w:spacing w:line="242" w:lineRule="auto"/>
        <w:ind w:left="720"/>
        <w:jc w:val="both"/>
        <w:outlineLvl w:val="1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709"/>
        <w:jc w:val="both"/>
      </w:pPr>
      <w:r w:rsidRPr="00C51182">
        <w:t xml:space="preserve">Требуемый объем денежных средств, необходимый для реализации мероприятий государственной программы за счет всех источников финансирования, на период до 2018 года составляет 2 </w:t>
      </w:r>
      <w:r>
        <w:t>000</w:t>
      </w:r>
      <w:r w:rsidRPr="00C51182">
        <w:t xml:space="preserve"> тыс. руб. 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709"/>
        <w:jc w:val="both"/>
      </w:pPr>
      <w:r w:rsidRPr="00C51182">
        <w:t>Объемы финансирования программы ежегодно уточняются при формировании областного и местного  бюджетов на очередной финансовый год.</w:t>
      </w:r>
    </w:p>
    <w:p w:rsidR="00CA404C" w:rsidRPr="00C51182" w:rsidRDefault="00CA404C" w:rsidP="00CA404C">
      <w:pPr>
        <w:suppressAutoHyphens/>
        <w:autoSpaceDE w:val="0"/>
        <w:autoSpaceDN w:val="0"/>
        <w:adjustRightInd w:val="0"/>
        <w:spacing w:line="242" w:lineRule="auto"/>
        <w:ind w:firstLine="567"/>
        <w:jc w:val="both"/>
        <w:outlineLvl w:val="1"/>
      </w:pPr>
    </w:p>
    <w:p w:rsidR="00CA404C" w:rsidRPr="00C51182" w:rsidRDefault="00CA404C" w:rsidP="00CA404C">
      <w:pPr>
        <w:suppressAutoHyphens/>
        <w:autoSpaceDE w:val="0"/>
        <w:autoSpaceDN w:val="0"/>
        <w:adjustRightInd w:val="0"/>
        <w:spacing w:line="242" w:lineRule="auto"/>
        <w:ind w:firstLine="567"/>
        <w:outlineLvl w:val="1"/>
      </w:pPr>
    </w:p>
    <w:p w:rsidR="00CA404C" w:rsidRPr="00C51182" w:rsidRDefault="00CA404C" w:rsidP="00CA404C">
      <w:pPr>
        <w:suppressAutoHyphens/>
        <w:autoSpaceDE w:val="0"/>
        <w:autoSpaceDN w:val="0"/>
        <w:adjustRightInd w:val="0"/>
        <w:spacing w:line="242" w:lineRule="auto"/>
        <w:jc w:val="center"/>
        <w:outlineLvl w:val="1"/>
      </w:pPr>
      <w:r w:rsidRPr="00C51182">
        <w:t>РАЗДЕЛ 5. ОЖИДАЕМЫЕ КОНЕЧНЫЕ РЕЗУЛЬТАТЫ РЕАЛИЗАЦИИ МУНИЦИПАЛЬНОЙ ПРОГРАММЫ</w:t>
      </w:r>
    </w:p>
    <w:p w:rsidR="00CA404C" w:rsidRPr="00C51182" w:rsidRDefault="00CA404C" w:rsidP="00CA404C">
      <w:pPr>
        <w:suppressAutoHyphens/>
        <w:autoSpaceDE w:val="0"/>
        <w:autoSpaceDN w:val="0"/>
        <w:adjustRightInd w:val="0"/>
        <w:spacing w:line="242" w:lineRule="auto"/>
        <w:ind w:left="720"/>
        <w:jc w:val="center"/>
        <w:outlineLvl w:val="1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720"/>
        <w:jc w:val="both"/>
      </w:pPr>
      <w:r w:rsidRPr="00C51182">
        <w:t>Реализация государственной программы будет способствовать  созданию в Хребтовского городского поселении комфортной  среды обитания и жизнедеятельности для человека, обеспечению населения жилищно-коммунальными услугами нормативного качества.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720"/>
        <w:jc w:val="both"/>
      </w:pPr>
      <w:r w:rsidRPr="00C51182">
        <w:t xml:space="preserve">В результате реализации государственной программы к 2018 году должны быть созданы предпосылки к формированию качественно нового уровня состояния жилищно-коммунальной сферы, характеризуемого следующими целевыми ориентирами: 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720"/>
        <w:jc w:val="both"/>
      </w:pPr>
      <w:r w:rsidRPr="00C51182">
        <w:t>создание безопасной и комфортной среды проживания и жизнедеятельности человека;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720"/>
        <w:jc w:val="both"/>
      </w:pPr>
      <w:r w:rsidRPr="00C51182">
        <w:t>снижение среднего уровня износа жилищного фонда и коммунальной инфраструктуры до нормативного уровня;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720"/>
        <w:jc w:val="both"/>
      </w:pPr>
      <w:r w:rsidRPr="00C51182">
        <w:t xml:space="preserve">приведение жилищного фонда и коммунальной инфраструктуры к состоянию, отвечающему современным условиям </w:t>
      </w:r>
      <w:proofErr w:type="spellStart"/>
      <w:r w:rsidRPr="00C51182">
        <w:t>энергоэффективности</w:t>
      </w:r>
      <w:proofErr w:type="spellEnd"/>
      <w:r w:rsidRPr="00C51182">
        <w:t>, экологическим требованиям;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720"/>
        <w:jc w:val="both"/>
      </w:pPr>
      <w:r w:rsidRPr="00C51182">
        <w:t xml:space="preserve">снижение уровня потерь при производстве, транспортировке и распределении коммунальных ресурсов; 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720"/>
        <w:jc w:val="both"/>
      </w:pPr>
      <w:r w:rsidRPr="00C51182">
        <w:t>повышение удовлетворенности населения Хребтовского городского поселения уровнем жилищно-коммунального обслуживания.</w:t>
      </w:r>
    </w:p>
    <w:p w:rsidR="00CA404C" w:rsidRPr="00C51182" w:rsidRDefault="00CA404C" w:rsidP="00CA404C">
      <w:pPr>
        <w:autoSpaceDE w:val="0"/>
        <w:autoSpaceDN w:val="0"/>
        <w:adjustRightInd w:val="0"/>
        <w:spacing w:line="242" w:lineRule="auto"/>
        <w:outlineLvl w:val="1"/>
      </w:pPr>
    </w:p>
    <w:p w:rsidR="00CA404C" w:rsidRDefault="00CA404C" w:rsidP="00CA404C">
      <w:pPr>
        <w:jc w:val="center"/>
      </w:pPr>
    </w:p>
    <w:p w:rsidR="00CA404C" w:rsidRDefault="00CA404C" w:rsidP="00CA404C">
      <w:pPr>
        <w:jc w:val="center"/>
      </w:pPr>
    </w:p>
    <w:p w:rsidR="00CA404C" w:rsidRDefault="00CA404C" w:rsidP="00CA404C">
      <w:pPr>
        <w:jc w:val="center"/>
      </w:pPr>
    </w:p>
    <w:p w:rsidR="00CA404C" w:rsidRDefault="00CA404C" w:rsidP="00CA404C">
      <w:pPr>
        <w:jc w:val="center"/>
      </w:pPr>
    </w:p>
    <w:p w:rsidR="00CA404C" w:rsidRPr="00C51182" w:rsidRDefault="00CA404C" w:rsidP="00CA404C">
      <w:pPr>
        <w:jc w:val="center"/>
      </w:pPr>
      <w:r w:rsidRPr="00C51182">
        <w:t>РАЗДЕЛ 6. РИСКИ РЕАЛИЗАЦИИ МУНИЦИПАЛЬНОЙ ПРОГРАММЫ</w:t>
      </w:r>
    </w:p>
    <w:p w:rsidR="00CA404C" w:rsidRPr="00C51182" w:rsidRDefault="00CA404C" w:rsidP="00CA404C">
      <w:pPr>
        <w:ind w:firstLine="709"/>
      </w:pPr>
    </w:p>
    <w:p w:rsidR="00CA404C" w:rsidRPr="00C51182" w:rsidRDefault="00CA404C" w:rsidP="00CA404C">
      <w:pPr>
        <w:ind w:firstLine="709"/>
      </w:pPr>
      <w:r w:rsidRPr="00C51182">
        <w:t>Реализация муниципальной программы сопряжена с рядом рисков: финансовых, макроэкономических, техногенных и экологических, которые могут препятствовать своевременному достижению запланированных результатов.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709"/>
        <w:jc w:val="both"/>
      </w:pPr>
      <w:r w:rsidRPr="00C51182">
        <w:t>Риск финансового обеспечения связан с недофинансированием муниципальной программы за счет местного и областного бюджетов.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709"/>
        <w:jc w:val="both"/>
      </w:pPr>
      <w:r w:rsidRPr="00C51182">
        <w:t xml:space="preserve">Макроэкономические риски связаны с возможностью возникновением бюджетного дефицита. Эти риски могут отразиться на уровне возможностей в реализации наиболее затратных мероприятий муниципальной программы, в том числе мероприятий, связанных с реконструкцией и капитальным ремонтом объектов коммунальной инфраструктуры и энергетики. 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709"/>
        <w:jc w:val="both"/>
      </w:pPr>
      <w:r w:rsidRPr="00C51182">
        <w:t>Техногенные и экологические риски связаны с возможностью возникновения техногенных или экологических катастроф. Эти риски могут привести к отвлечению средств от финансирования муниципальной программы в сфере энергосбережения и повышения энергетической эффективности в пользу других направлений и переориентации на ликвидацию последствий катастроф.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firstLine="709"/>
        <w:jc w:val="both"/>
      </w:pPr>
      <w:r w:rsidRPr="00C51182">
        <w:t>В целях управления указанными рисками в процессе реализации муниципальной программы предусматривается: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both"/>
      </w:pPr>
      <w:r w:rsidRPr="00C51182">
        <w:t>- формирование эффективной системы управления муниципальной программой на основе четкого распределения функций, полномочий и ответственности ответственного исполнителя муниципальной программы;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both"/>
      </w:pPr>
      <w:r w:rsidRPr="00C51182">
        <w:t>- обеспечение эффективного взаимодействия всех участников реализации муниципальной программы;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both"/>
      </w:pPr>
      <w:r w:rsidRPr="00C51182">
        <w:t>- проведение мониторинга выполнения муниципальной программы, и, при необходимости, ежегодной корректировки показателей, а также мероприятий муниципальной программы;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both"/>
      </w:pPr>
      <w:r w:rsidRPr="00C51182">
        <w:t>- перераспределение объемов финансирования в зависимости от полученных результатов.</w:t>
      </w:r>
    </w:p>
    <w:p w:rsidR="00CA404C" w:rsidRPr="00C51182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Pr="00C51182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Pr="00C51182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Pr="00C51182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Pr="00C51182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Pr="00C51182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Pr="00C51182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Pr="00C51182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Pr="00C51182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Pr="00C51182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</w:p>
    <w:p w:rsidR="00CA404C" w:rsidRPr="00C51182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  <w:r w:rsidRPr="00C51182">
        <w:rPr>
          <w:rFonts w:eastAsia="Calibri"/>
        </w:rPr>
        <w:t>Приложение 1</w:t>
      </w:r>
    </w:p>
    <w:p w:rsidR="00CA404C" w:rsidRPr="00C51182" w:rsidRDefault="00CA404C" w:rsidP="00CA404C">
      <w:pPr>
        <w:widowControl w:val="0"/>
        <w:tabs>
          <w:tab w:val="left" w:pos="142"/>
        </w:tabs>
        <w:ind w:left="5529"/>
        <w:rPr>
          <w:rFonts w:eastAsia="Calibri"/>
        </w:rPr>
      </w:pPr>
      <w:r w:rsidRPr="00C51182">
        <w:rPr>
          <w:rFonts w:eastAsia="Calibri"/>
        </w:rPr>
        <w:t xml:space="preserve">к муниципальной программе Хребтовского муниципального образования «Развитие жилищно-коммунального хозяйства </w:t>
      </w:r>
      <w:r w:rsidRPr="00C51182">
        <w:t xml:space="preserve">Хребтовского городского </w:t>
      </w:r>
      <w:r>
        <w:rPr>
          <w:rFonts w:eastAsia="Calibri"/>
        </w:rPr>
        <w:t>поселения» на 2015</w:t>
      </w:r>
      <w:r w:rsidRPr="00C51182">
        <w:rPr>
          <w:rFonts w:eastAsia="Calibri"/>
        </w:rPr>
        <w:t>-2018 годы»</w:t>
      </w:r>
    </w:p>
    <w:p w:rsidR="00CA404C" w:rsidRPr="00C51182" w:rsidRDefault="00CA404C" w:rsidP="00CA404C">
      <w:pPr>
        <w:tabs>
          <w:tab w:val="left" w:pos="2535"/>
        </w:tabs>
        <w:rPr>
          <w:b/>
        </w:rPr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  <w:r w:rsidRPr="00C51182">
        <w:rPr>
          <w:b/>
        </w:rPr>
        <w:t xml:space="preserve">     </w:t>
      </w:r>
      <w:r w:rsidRPr="00C51182">
        <w:t xml:space="preserve">ПАСПОРТ ПОДПРОГРАММЫ </w:t>
      </w:r>
    </w:p>
    <w:p w:rsidR="00CA404C" w:rsidRPr="00C51182" w:rsidRDefault="00CA404C" w:rsidP="00CA404C">
      <w:pPr>
        <w:jc w:val="center"/>
        <w:rPr>
          <w:bCs/>
          <w:color w:val="000000"/>
        </w:rPr>
      </w:pPr>
      <w:r w:rsidRPr="00C51182">
        <w:rPr>
          <w:bCs/>
          <w:color w:val="000000"/>
        </w:rPr>
        <w:t xml:space="preserve">«МОДЕРНИЗАЦИЯ ОБЪЕКТОВ КОММУНАЛЬНОЙ ИНФРАСТРУКТУРЫ ХРЕБТОВСКОГО ГОРОДСКОГО ПОСЕЛЕНИЯ» НА </w:t>
      </w:r>
      <w:r>
        <w:rPr>
          <w:bCs/>
        </w:rPr>
        <w:t>2015</w:t>
      </w:r>
      <w:r w:rsidRPr="00C51182">
        <w:rPr>
          <w:bCs/>
        </w:rPr>
        <w:t>-2018 ГОДЫ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  <w:r w:rsidRPr="00C51182">
        <w:t>МУНИЦИПАЛЬНОЙ ПРОГРАММЫ «РАЗВИТИЕ ЖИЛИЩНО-КОММУНАЛЬНОГО ХОЗЯЙСТВА ХРЕБТОВСКОГО ПОСЕЛЕНИЯ»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C51182">
        <w:rPr>
          <w:bCs/>
        </w:rPr>
        <w:t>НА 201</w:t>
      </w:r>
      <w:r>
        <w:rPr>
          <w:bCs/>
        </w:rPr>
        <w:t>5</w:t>
      </w:r>
      <w:r w:rsidRPr="00C51182">
        <w:rPr>
          <w:bCs/>
        </w:rPr>
        <w:t>-2018 ГОДЫ</w:t>
      </w:r>
    </w:p>
    <w:p w:rsidR="00CA404C" w:rsidRPr="00C51182" w:rsidRDefault="00CA404C" w:rsidP="00CA404C">
      <w:pPr>
        <w:jc w:val="center"/>
      </w:pPr>
      <w:r w:rsidRPr="00C51182">
        <w:t>(далее соответственно - подпрограмма, муниципальная программа)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73"/>
      </w:tblGrid>
      <w:tr w:rsidR="00CA404C" w:rsidRPr="00C51182" w:rsidTr="006C3871">
        <w:trPr>
          <w:jc w:val="center"/>
        </w:trPr>
        <w:tc>
          <w:tcPr>
            <w:tcW w:w="3795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jc w:val="both"/>
            </w:pPr>
            <w:r w:rsidRPr="00C51182">
              <w:t>Наименование муниципальной программы</w:t>
            </w:r>
          </w:p>
        </w:tc>
        <w:tc>
          <w:tcPr>
            <w:tcW w:w="5673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ind w:hanging="14"/>
              <w:jc w:val="both"/>
              <w:outlineLvl w:val="4"/>
            </w:pPr>
            <w:r w:rsidRPr="00C51182">
              <w:t>«Развитие жилищно-коммунального хозяйства Хребтовского городского поселения» на 201</w:t>
            </w:r>
            <w:r>
              <w:t>5</w:t>
            </w:r>
            <w:r w:rsidRPr="00C51182">
              <w:t xml:space="preserve"> – 2018 годы</w:t>
            </w:r>
          </w:p>
        </w:tc>
      </w:tr>
      <w:tr w:rsidR="00CA404C" w:rsidRPr="00C51182" w:rsidTr="006C3871">
        <w:trPr>
          <w:jc w:val="center"/>
        </w:trPr>
        <w:tc>
          <w:tcPr>
            <w:tcW w:w="3795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jc w:val="both"/>
            </w:pPr>
            <w:r w:rsidRPr="00C51182">
              <w:t xml:space="preserve">Наименование подпрограммы муниципальной программы </w:t>
            </w:r>
          </w:p>
        </w:tc>
        <w:tc>
          <w:tcPr>
            <w:tcW w:w="5673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ind w:hanging="14"/>
              <w:jc w:val="both"/>
              <w:outlineLvl w:val="4"/>
            </w:pPr>
            <w:r w:rsidRPr="00C51182">
              <w:t>«Модернизация объектов коммунальной инфраструктуры Хребтовского городского поселения» на 201</w:t>
            </w:r>
            <w:r>
              <w:t>5</w:t>
            </w:r>
            <w:r w:rsidRPr="00C51182">
              <w:t xml:space="preserve"> – 2018 годы                                                                                        </w:t>
            </w:r>
          </w:p>
        </w:tc>
      </w:tr>
      <w:tr w:rsidR="00CA404C" w:rsidRPr="00C51182" w:rsidTr="006C3871">
        <w:trPr>
          <w:trHeight w:val="433"/>
          <w:jc w:val="center"/>
        </w:trPr>
        <w:tc>
          <w:tcPr>
            <w:tcW w:w="3795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jc w:val="both"/>
            </w:pPr>
            <w:r w:rsidRPr="00C51182">
              <w:t xml:space="preserve">Ответственный исполнитель подпрограммы </w:t>
            </w:r>
          </w:p>
        </w:tc>
        <w:tc>
          <w:tcPr>
            <w:tcW w:w="5673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ind w:hanging="14"/>
              <w:jc w:val="both"/>
              <w:outlineLvl w:val="4"/>
            </w:pPr>
            <w:r w:rsidRPr="00C51182">
              <w:t>Администрация Хребтовского городского поселения Нижнеилимского района</w:t>
            </w:r>
          </w:p>
        </w:tc>
      </w:tr>
      <w:tr w:rsidR="00CA404C" w:rsidRPr="00C51182" w:rsidTr="006C3871">
        <w:trPr>
          <w:jc w:val="center"/>
        </w:trPr>
        <w:tc>
          <w:tcPr>
            <w:tcW w:w="3795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jc w:val="both"/>
            </w:pPr>
            <w:r w:rsidRPr="00C51182">
              <w:t>Цель подпрограммы</w:t>
            </w:r>
          </w:p>
        </w:tc>
        <w:tc>
          <w:tcPr>
            <w:tcW w:w="5673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ind w:hanging="14"/>
              <w:jc w:val="both"/>
            </w:pPr>
            <w:r w:rsidRPr="00C51182">
              <w:t>Повышение надежности  функционирования систем коммунальной инфраструктуры Хребтовского городского поселения,  повышение качества производимых  для  потребителей коммунальных услуг, улучшение экологической ситуации.</w:t>
            </w:r>
          </w:p>
        </w:tc>
      </w:tr>
      <w:tr w:rsidR="00CA404C" w:rsidRPr="00C51182" w:rsidTr="006C3871">
        <w:trPr>
          <w:jc w:val="center"/>
        </w:trPr>
        <w:tc>
          <w:tcPr>
            <w:tcW w:w="3795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jc w:val="both"/>
            </w:pPr>
            <w:r w:rsidRPr="00C51182">
              <w:t>Задачи подпрограммы</w:t>
            </w:r>
          </w:p>
        </w:tc>
        <w:tc>
          <w:tcPr>
            <w:tcW w:w="5673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jc w:val="both"/>
            </w:pPr>
            <w:r w:rsidRPr="00C51182">
              <w:t>Повышение надежности объектов тепл</w:t>
            </w:r>
            <w:proofErr w:type="gramStart"/>
            <w:r w:rsidRPr="00C51182">
              <w:t>о-</w:t>
            </w:r>
            <w:proofErr w:type="gramEnd"/>
            <w:r w:rsidRPr="00C51182">
              <w:t xml:space="preserve"> водоснабжения, коммунальной инфраструктуры</w:t>
            </w:r>
          </w:p>
        </w:tc>
      </w:tr>
      <w:tr w:rsidR="00CA404C" w:rsidRPr="00C51182" w:rsidTr="006C3871">
        <w:trPr>
          <w:jc w:val="center"/>
        </w:trPr>
        <w:tc>
          <w:tcPr>
            <w:tcW w:w="3795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jc w:val="both"/>
            </w:pPr>
            <w:r w:rsidRPr="00C51182">
              <w:t>Сроки реализации подпрограммы</w:t>
            </w:r>
          </w:p>
        </w:tc>
        <w:tc>
          <w:tcPr>
            <w:tcW w:w="5673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ind w:hanging="14"/>
              <w:jc w:val="both"/>
            </w:pPr>
            <w:r w:rsidRPr="00C51182">
              <w:t xml:space="preserve"> 201</w:t>
            </w:r>
            <w:r>
              <w:t>5</w:t>
            </w:r>
            <w:r w:rsidRPr="00C51182">
              <w:t xml:space="preserve"> - 2018 годы </w:t>
            </w:r>
          </w:p>
        </w:tc>
      </w:tr>
      <w:tr w:rsidR="00CA404C" w:rsidRPr="00C51182" w:rsidTr="006C3871">
        <w:trPr>
          <w:jc w:val="center"/>
        </w:trPr>
        <w:tc>
          <w:tcPr>
            <w:tcW w:w="3795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jc w:val="both"/>
            </w:pPr>
            <w:r w:rsidRPr="00C51182">
              <w:t>Целевые показатели подпрограммы</w:t>
            </w:r>
          </w:p>
        </w:tc>
        <w:tc>
          <w:tcPr>
            <w:tcW w:w="5673" w:type="dxa"/>
            <w:vAlign w:val="center"/>
          </w:tcPr>
          <w:p w:rsidR="00CA404C" w:rsidRPr="00C51182" w:rsidRDefault="00CA404C" w:rsidP="006C3871">
            <w:pPr>
              <w:widowControl w:val="0"/>
              <w:autoSpaceDE w:val="0"/>
              <w:autoSpaceDN w:val="0"/>
              <w:adjustRightInd w:val="0"/>
              <w:jc w:val="both"/>
            </w:pPr>
            <w:r w:rsidRPr="00C51182">
              <w:t xml:space="preserve">1. Количество аварий в системах тепло-, водоснабжения. </w:t>
            </w:r>
          </w:p>
          <w:p w:rsidR="00CA404C" w:rsidRPr="00C51182" w:rsidRDefault="00CA404C" w:rsidP="006C3871">
            <w:pPr>
              <w:widowControl w:val="0"/>
              <w:autoSpaceDE w:val="0"/>
              <w:autoSpaceDN w:val="0"/>
              <w:adjustRightInd w:val="0"/>
              <w:jc w:val="both"/>
            </w:pPr>
            <w:r w:rsidRPr="00C51182">
              <w:t xml:space="preserve">2. Количество введенных в эксплуатацию объектов коммунальной инфраструктуры, всего.                                                                                                        </w:t>
            </w:r>
          </w:p>
          <w:p w:rsidR="00CA404C" w:rsidRPr="00C51182" w:rsidRDefault="00CA404C" w:rsidP="006C3871">
            <w:pPr>
              <w:widowControl w:val="0"/>
              <w:spacing w:before="60" w:after="60"/>
              <w:ind w:hanging="14"/>
              <w:jc w:val="both"/>
            </w:pPr>
            <w:r w:rsidRPr="00C51182">
              <w:t xml:space="preserve">3. Доля потерь по тепловой энергии в суммарном объеме отпуска тепловой энергии.                                                                                                          </w:t>
            </w:r>
          </w:p>
        </w:tc>
      </w:tr>
      <w:tr w:rsidR="00CA404C" w:rsidRPr="00C51182" w:rsidTr="006C3871">
        <w:trPr>
          <w:jc w:val="center"/>
        </w:trPr>
        <w:tc>
          <w:tcPr>
            <w:tcW w:w="3795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jc w:val="both"/>
            </w:pPr>
            <w:r w:rsidRPr="00C51182">
              <w:t>Перечень основных мероприятий подпрограммы</w:t>
            </w:r>
          </w:p>
        </w:tc>
        <w:tc>
          <w:tcPr>
            <w:tcW w:w="5673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jc w:val="both"/>
              <w:outlineLvl w:val="4"/>
            </w:pPr>
            <w:r w:rsidRPr="00C51182">
              <w:t>Проведение модернизации, реконструкции, нового строительства объектов тепло- и водоснабжения, капитального ремонта объектов коммунальной инфраструктуры на территории Хребтовского городского поселения.</w:t>
            </w:r>
          </w:p>
        </w:tc>
      </w:tr>
      <w:tr w:rsidR="00CA404C" w:rsidRPr="00C51182" w:rsidTr="006C3871">
        <w:trPr>
          <w:jc w:val="center"/>
        </w:trPr>
        <w:tc>
          <w:tcPr>
            <w:tcW w:w="3795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jc w:val="both"/>
              <w:rPr>
                <w:highlight w:val="yellow"/>
              </w:rPr>
            </w:pPr>
            <w:r w:rsidRPr="00C51182">
              <w:t>Ресурсное обеспечение подпрограммы</w:t>
            </w:r>
          </w:p>
        </w:tc>
        <w:tc>
          <w:tcPr>
            <w:tcW w:w="5673" w:type="dxa"/>
            <w:vAlign w:val="center"/>
          </w:tcPr>
          <w:p w:rsidR="00CA404C" w:rsidRPr="00C51182" w:rsidRDefault="00CA404C" w:rsidP="006C3871">
            <w:pPr>
              <w:ind w:left="-14"/>
              <w:jc w:val="both"/>
            </w:pPr>
            <w:r w:rsidRPr="00C51182">
              <w:t xml:space="preserve">Требуемый объем финансирования составляет 1 </w:t>
            </w:r>
            <w:r>
              <w:t>4</w:t>
            </w:r>
            <w:r w:rsidRPr="00C51182">
              <w:t>75 тыс. рублей, в том числе:</w:t>
            </w:r>
          </w:p>
          <w:p w:rsidR="00CA404C" w:rsidRPr="00C51182" w:rsidRDefault="00CA404C" w:rsidP="006C3871">
            <w:pPr>
              <w:ind w:left="-14"/>
              <w:jc w:val="both"/>
            </w:pPr>
            <w:r w:rsidRPr="00C51182">
              <w:t>2015 год – 400 тыс. рублей;</w:t>
            </w:r>
          </w:p>
          <w:p w:rsidR="00CA404C" w:rsidRPr="00C51182" w:rsidRDefault="00CA404C" w:rsidP="006C3871">
            <w:pPr>
              <w:ind w:left="-14"/>
              <w:jc w:val="both"/>
            </w:pPr>
            <w:r w:rsidRPr="00C51182">
              <w:t>2016 год – 370 тыс. рублей;</w:t>
            </w:r>
          </w:p>
          <w:p w:rsidR="00CA404C" w:rsidRPr="00C51182" w:rsidRDefault="00CA404C" w:rsidP="006C3871">
            <w:pPr>
              <w:ind w:left="-14"/>
              <w:jc w:val="both"/>
            </w:pPr>
            <w:r w:rsidRPr="00C51182">
              <w:t>2017 год – 305 тыс. рублей;</w:t>
            </w:r>
          </w:p>
          <w:p w:rsidR="00CA404C" w:rsidRPr="00C51182" w:rsidRDefault="00CA404C" w:rsidP="006C3871">
            <w:pPr>
              <w:ind w:left="-14"/>
              <w:jc w:val="both"/>
            </w:pPr>
            <w:r w:rsidRPr="00C51182">
              <w:t>2018 год – 400 тыс. рублей.</w:t>
            </w:r>
          </w:p>
        </w:tc>
      </w:tr>
      <w:tr w:rsidR="00CA404C" w:rsidRPr="00C51182" w:rsidTr="006C3871">
        <w:trPr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jc w:val="both"/>
              <w:rPr>
                <w:highlight w:val="yellow"/>
              </w:rPr>
            </w:pPr>
            <w:r w:rsidRPr="00C51182">
              <w:t xml:space="preserve">Ожидаемые конечные результаты </w:t>
            </w:r>
            <w:r w:rsidRPr="00C51182">
              <w:lastRenderedPageBreak/>
              <w:t xml:space="preserve">реализации подпрограммы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C" w:rsidRPr="00C51182" w:rsidRDefault="00CA404C" w:rsidP="00CA404C">
            <w:pPr>
              <w:numPr>
                <w:ilvl w:val="0"/>
                <w:numId w:val="9"/>
              </w:numPr>
              <w:tabs>
                <w:tab w:val="left" w:pos="317"/>
              </w:tabs>
              <w:spacing w:before="60" w:after="60"/>
              <w:ind w:left="34" w:firstLine="236"/>
              <w:contextualSpacing/>
              <w:jc w:val="both"/>
              <w:rPr>
                <w:rFonts w:eastAsia="Calibri"/>
                <w:lang w:eastAsia="ar-SA"/>
              </w:rPr>
            </w:pPr>
            <w:r w:rsidRPr="00C51182">
              <w:rPr>
                <w:rFonts w:eastAsia="Calibri"/>
                <w:lang w:eastAsia="ar-SA"/>
              </w:rPr>
              <w:lastRenderedPageBreak/>
              <w:t>снижение затрат на оплату жилищно-</w:t>
            </w:r>
            <w:r w:rsidRPr="00C51182">
              <w:rPr>
                <w:rFonts w:eastAsia="Calibri"/>
                <w:lang w:eastAsia="ar-SA"/>
              </w:rPr>
              <w:lastRenderedPageBreak/>
              <w:t>коммунальных услуг;</w:t>
            </w:r>
          </w:p>
          <w:p w:rsidR="00CA404C" w:rsidRPr="00C51182" w:rsidRDefault="00CA404C" w:rsidP="00CA404C">
            <w:pPr>
              <w:numPr>
                <w:ilvl w:val="0"/>
                <w:numId w:val="9"/>
              </w:numPr>
              <w:tabs>
                <w:tab w:val="left" w:pos="317"/>
              </w:tabs>
              <w:spacing w:before="60" w:after="60"/>
              <w:ind w:left="34" w:firstLine="236"/>
              <w:contextualSpacing/>
              <w:jc w:val="both"/>
              <w:rPr>
                <w:rFonts w:eastAsia="Calibri"/>
                <w:lang w:eastAsia="ar-SA"/>
              </w:rPr>
            </w:pPr>
            <w:r w:rsidRPr="00C51182">
              <w:rPr>
                <w:rFonts w:eastAsia="Calibri"/>
                <w:lang w:eastAsia="ar-SA"/>
              </w:rPr>
              <w:t>экономия ТЭР;</w:t>
            </w:r>
          </w:p>
          <w:p w:rsidR="00CA404C" w:rsidRPr="00C51182" w:rsidRDefault="00CA404C" w:rsidP="00CA404C">
            <w:pPr>
              <w:numPr>
                <w:ilvl w:val="0"/>
                <w:numId w:val="9"/>
              </w:numPr>
              <w:tabs>
                <w:tab w:val="left" w:pos="317"/>
              </w:tabs>
              <w:spacing w:before="60" w:after="60"/>
              <w:ind w:left="34" w:firstLine="236"/>
              <w:contextualSpacing/>
              <w:jc w:val="both"/>
              <w:rPr>
                <w:rFonts w:eastAsia="Calibri"/>
                <w:lang w:eastAsia="ar-SA"/>
              </w:rPr>
            </w:pPr>
            <w:r w:rsidRPr="00C51182">
              <w:rPr>
                <w:rFonts w:eastAsia="Calibri"/>
                <w:lang w:eastAsia="ar-SA"/>
              </w:rPr>
              <w:t>снижение уровня износа объектов коммунальной инфраструктуры;</w:t>
            </w:r>
          </w:p>
          <w:p w:rsidR="00CA404C" w:rsidRPr="00C51182" w:rsidRDefault="00CA404C" w:rsidP="00CA404C">
            <w:pPr>
              <w:numPr>
                <w:ilvl w:val="0"/>
                <w:numId w:val="9"/>
              </w:numPr>
              <w:tabs>
                <w:tab w:val="left" w:pos="317"/>
              </w:tabs>
              <w:spacing w:before="60" w:after="60"/>
              <w:ind w:left="34" w:firstLine="236"/>
              <w:contextualSpacing/>
              <w:jc w:val="both"/>
              <w:rPr>
                <w:rFonts w:eastAsia="Calibri"/>
                <w:lang w:eastAsia="ar-SA"/>
              </w:rPr>
            </w:pPr>
            <w:r w:rsidRPr="00C51182">
              <w:rPr>
                <w:rFonts w:eastAsia="Calibri"/>
                <w:lang w:eastAsia="ar-SA"/>
              </w:rPr>
              <w:t>повышение качества и безаварийное предоставление жилищно-коммунальных услуг;</w:t>
            </w:r>
          </w:p>
          <w:p w:rsidR="00CA404C" w:rsidRPr="00C51182" w:rsidRDefault="00CA404C" w:rsidP="00CA404C">
            <w:pPr>
              <w:numPr>
                <w:ilvl w:val="0"/>
                <w:numId w:val="9"/>
              </w:numPr>
              <w:tabs>
                <w:tab w:val="left" w:pos="317"/>
              </w:tabs>
              <w:spacing w:before="60" w:after="60"/>
              <w:ind w:left="34" w:firstLine="236"/>
              <w:contextualSpacing/>
              <w:jc w:val="both"/>
              <w:rPr>
                <w:rFonts w:eastAsia="Calibri"/>
                <w:lang w:eastAsia="ar-SA"/>
              </w:rPr>
            </w:pPr>
            <w:r w:rsidRPr="00C51182">
              <w:rPr>
                <w:rFonts w:eastAsia="Calibri"/>
                <w:lang w:eastAsia="ar-SA"/>
              </w:rPr>
              <w:t xml:space="preserve">увеличение пропускной способности и сроков эксплуатации сетей тепло и водоснабжения; </w:t>
            </w:r>
          </w:p>
          <w:p w:rsidR="00CA404C" w:rsidRPr="00C51182" w:rsidRDefault="00CA404C" w:rsidP="00CA404C">
            <w:pPr>
              <w:numPr>
                <w:ilvl w:val="0"/>
                <w:numId w:val="9"/>
              </w:numPr>
              <w:tabs>
                <w:tab w:val="left" w:pos="317"/>
              </w:tabs>
              <w:spacing w:before="60" w:after="60"/>
              <w:ind w:left="34" w:firstLine="236"/>
              <w:contextualSpacing/>
              <w:jc w:val="both"/>
              <w:rPr>
                <w:rFonts w:eastAsia="Calibri"/>
                <w:lang w:eastAsia="ar-SA"/>
              </w:rPr>
            </w:pPr>
            <w:r w:rsidRPr="00C51182">
              <w:rPr>
                <w:rFonts w:eastAsia="Calibri"/>
                <w:lang w:eastAsia="ar-SA"/>
              </w:rPr>
              <w:t>продление сроков экономически эффективной эксплуатации объектов;</w:t>
            </w:r>
          </w:p>
          <w:p w:rsidR="00CA404C" w:rsidRPr="00C51182" w:rsidRDefault="00CA404C" w:rsidP="00CA404C">
            <w:pPr>
              <w:widowControl w:val="0"/>
              <w:numPr>
                <w:ilvl w:val="0"/>
                <w:numId w:val="9"/>
              </w:numPr>
              <w:suppressAutoHyphens/>
              <w:autoSpaceDE w:val="0"/>
              <w:autoSpaceDN w:val="0"/>
              <w:adjustRightInd w:val="0"/>
              <w:ind w:left="128" w:firstLine="284"/>
              <w:jc w:val="both"/>
            </w:pPr>
            <w:r w:rsidRPr="00C51182">
              <w:t>улучшение состояния здоровья населения за счёт улучшения обеспечения населения питьевой водой нормативного  качества.</w:t>
            </w:r>
          </w:p>
        </w:tc>
      </w:tr>
    </w:tbl>
    <w:p w:rsidR="00CA404C" w:rsidRPr="00C51182" w:rsidRDefault="00CA404C" w:rsidP="00CA404C">
      <w:pPr>
        <w:autoSpaceDE w:val="0"/>
        <w:autoSpaceDN w:val="0"/>
        <w:adjustRightInd w:val="0"/>
        <w:ind w:firstLine="720"/>
        <w:jc w:val="center"/>
        <w:rPr>
          <w:sz w:val="16"/>
          <w:szCs w:val="16"/>
        </w:rPr>
      </w:pPr>
    </w:p>
    <w:p w:rsidR="00CA404C" w:rsidRPr="00C51182" w:rsidRDefault="00CA404C" w:rsidP="00CA404C">
      <w:pPr>
        <w:autoSpaceDE w:val="0"/>
        <w:autoSpaceDN w:val="0"/>
        <w:adjustRightInd w:val="0"/>
        <w:ind w:left="567" w:firstLine="720"/>
        <w:jc w:val="center"/>
      </w:pPr>
      <w:r w:rsidRPr="00C51182">
        <w:t>РАЗДЕЛ 1. ЦЕЛЬ ПОДПРОГРАММЫ,  ЦЕЛЕВЫЕ ПОКАЗАТЕЛИ СРОКИ РЕАЛИЗАЦИ ПОДПРОГРАММЫ</w:t>
      </w:r>
    </w:p>
    <w:p w:rsidR="00CA404C" w:rsidRPr="00C51182" w:rsidRDefault="00CA404C" w:rsidP="00CA404C">
      <w:pPr>
        <w:ind w:left="567" w:firstLine="540"/>
        <w:jc w:val="both"/>
        <w:rPr>
          <w:sz w:val="16"/>
          <w:szCs w:val="16"/>
        </w:rPr>
      </w:pPr>
    </w:p>
    <w:p w:rsidR="00CA404C" w:rsidRPr="00C51182" w:rsidRDefault="00CA404C" w:rsidP="00CA404C">
      <w:pPr>
        <w:ind w:left="567" w:firstLine="540"/>
        <w:jc w:val="both"/>
      </w:pPr>
      <w:r w:rsidRPr="00C51182">
        <w:t>Целью подпрограммы является повышение надежности функционирования систем коммунальной инфраструктуры Хребтовского городского поселения.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left="567" w:firstLine="708"/>
        <w:jc w:val="both"/>
      </w:pPr>
      <w:r w:rsidRPr="00C51182">
        <w:t>Для достижения намеченной цели предполагается решение задачи - повышение надежности объектов тепло- и водоснабжения, коммунальной инфраструктуры.</w:t>
      </w:r>
    </w:p>
    <w:p w:rsidR="00CA404C" w:rsidRPr="00C51182" w:rsidRDefault="00CA404C" w:rsidP="00CA404C">
      <w:pPr>
        <w:ind w:left="567" w:firstLine="709"/>
        <w:jc w:val="both"/>
      </w:pPr>
      <w:r w:rsidRPr="00C51182">
        <w:t>Достижение цели будет обеспечено путем достижения следующих целевых значений показателей:</w:t>
      </w:r>
    </w:p>
    <w:p w:rsidR="00CA404C" w:rsidRPr="00C51182" w:rsidRDefault="00CA404C" w:rsidP="00CA404C">
      <w:pPr>
        <w:ind w:left="1134" w:firstLine="141"/>
        <w:jc w:val="both"/>
      </w:pPr>
      <w:r w:rsidRPr="00C51182">
        <w:t>1. Количество аварий в системах тепло-, водоснабжения.</w:t>
      </w:r>
    </w:p>
    <w:p w:rsidR="00CA404C" w:rsidRPr="00C51182" w:rsidRDefault="00CA404C" w:rsidP="00CA404C">
      <w:pPr>
        <w:ind w:left="567" w:firstLine="708"/>
        <w:jc w:val="both"/>
      </w:pPr>
      <w:r w:rsidRPr="00C51182">
        <w:t>2. Количество введенных в эксплуатацию объектов коммунальной инфраструктуры.</w:t>
      </w:r>
    </w:p>
    <w:p w:rsidR="00CA404C" w:rsidRPr="00C51182" w:rsidRDefault="00CA404C" w:rsidP="00CA404C">
      <w:pPr>
        <w:ind w:left="567" w:firstLine="1"/>
        <w:jc w:val="both"/>
      </w:pPr>
      <w:r w:rsidRPr="00C51182">
        <w:t>Сро</w:t>
      </w:r>
      <w:r>
        <w:t>ки реализации подпрограммы: 2015</w:t>
      </w:r>
      <w:r w:rsidRPr="00C51182">
        <w:t>-2018 годы.</w:t>
      </w:r>
    </w:p>
    <w:p w:rsidR="00CA404C" w:rsidRPr="00C51182" w:rsidRDefault="00CA404C" w:rsidP="00CA404C">
      <w:pPr>
        <w:jc w:val="both"/>
        <w:rPr>
          <w:sz w:val="16"/>
          <w:szCs w:val="16"/>
        </w:rPr>
      </w:pPr>
    </w:p>
    <w:p w:rsidR="00CA404C" w:rsidRPr="00C51182" w:rsidRDefault="00CA404C" w:rsidP="00CA404C">
      <w:pPr>
        <w:autoSpaceDE w:val="0"/>
        <w:autoSpaceDN w:val="0"/>
        <w:adjustRightInd w:val="0"/>
        <w:ind w:left="567" w:firstLine="680"/>
        <w:jc w:val="center"/>
      </w:pPr>
      <w:r w:rsidRPr="00C51182">
        <w:t xml:space="preserve">     РАЗДЕЛ 2.  ИСТОЧНИКИ ФИНАНСИРОВАНИЯ ПОДПРОГРАММЫ</w:t>
      </w:r>
    </w:p>
    <w:p w:rsidR="00CA404C" w:rsidRPr="00C51182" w:rsidRDefault="00CA404C" w:rsidP="00CA404C">
      <w:pPr>
        <w:autoSpaceDE w:val="0"/>
        <w:autoSpaceDN w:val="0"/>
        <w:adjustRightInd w:val="0"/>
        <w:ind w:left="567" w:firstLine="680"/>
        <w:jc w:val="center"/>
        <w:rPr>
          <w:sz w:val="16"/>
          <w:szCs w:val="16"/>
        </w:rPr>
      </w:pPr>
    </w:p>
    <w:p w:rsidR="00CA404C" w:rsidRPr="00C51182" w:rsidRDefault="00CA404C" w:rsidP="00CA404C">
      <w:pPr>
        <w:tabs>
          <w:tab w:val="left" w:pos="750"/>
        </w:tabs>
        <w:autoSpaceDE w:val="0"/>
        <w:autoSpaceDN w:val="0"/>
        <w:adjustRightInd w:val="0"/>
        <w:ind w:left="567" w:firstLine="540"/>
        <w:jc w:val="both"/>
        <w:outlineLvl w:val="1"/>
      </w:pPr>
      <w:r w:rsidRPr="00C51182">
        <w:t xml:space="preserve">Расходы подпрограммы формируются за счет средств областного бюджета, местного бюджета. </w:t>
      </w:r>
    </w:p>
    <w:p w:rsidR="00CA404C" w:rsidRPr="00C51182" w:rsidRDefault="00CA404C" w:rsidP="00CA404C">
      <w:pPr>
        <w:tabs>
          <w:tab w:val="left" w:pos="750"/>
        </w:tabs>
        <w:autoSpaceDE w:val="0"/>
        <w:autoSpaceDN w:val="0"/>
        <w:adjustRightInd w:val="0"/>
        <w:ind w:left="567" w:firstLine="540"/>
        <w:jc w:val="both"/>
        <w:outlineLvl w:val="1"/>
      </w:pPr>
      <w:r w:rsidRPr="00C51182">
        <w:t>Администрацией Хребтовского городского поселения могут привлекаться средства внебюджетных источников для реализации проектов модернизации объектов коммунальной инфраструктуры.</w:t>
      </w:r>
    </w:p>
    <w:p w:rsidR="00CA404C" w:rsidRPr="00C51182" w:rsidRDefault="00CA404C" w:rsidP="00CA404C">
      <w:pPr>
        <w:ind w:left="567" w:firstLine="540"/>
        <w:jc w:val="both"/>
      </w:pPr>
      <w:r w:rsidRPr="00C51182">
        <w:t>Объемы финансирования подпрограммы ежегодно уточняются при формировании бюджета поселения на соответствующий финансовый год, исходя из возможностей бюджета поселения и затрат, необходимых для реализации подпрограмм, путем внесения изменений в подпрограмму.</w:t>
      </w:r>
    </w:p>
    <w:p w:rsidR="00CA404C" w:rsidRPr="00C51182" w:rsidRDefault="00CA404C" w:rsidP="00CA404C">
      <w:pPr>
        <w:ind w:left="567" w:firstLine="540"/>
        <w:jc w:val="both"/>
      </w:pPr>
      <w:r w:rsidRPr="00C51182">
        <w:t xml:space="preserve">Требуемый объем денежных средств, необходимый для реализации мероприятий подпрограммы за счет всех источников финансирования, на период до 2018 года составляет  </w:t>
      </w:r>
      <w:r>
        <w:t>1 4</w:t>
      </w:r>
      <w:r w:rsidRPr="00C51182">
        <w:t>75 тыс. рублей.</w:t>
      </w:r>
    </w:p>
    <w:p w:rsidR="00CA404C" w:rsidRPr="00C51182" w:rsidRDefault="00CA404C" w:rsidP="00CA404C">
      <w:pPr>
        <w:autoSpaceDE w:val="0"/>
        <w:autoSpaceDN w:val="0"/>
        <w:adjustRightInd w:val="0"/>
        <w:ind w:left="567"/>
        <w:rPr>
          <w:sz w:val="16"/>
          <w:szCs w:val="16"/>
        </w:rPr>
      </w:pPr>
    </w:p>
    <w:p w:rsidR="00CA404C" w:rsidRPr="00C51182" w:rsidRDefault="00CA404C" w:rsidP="00CA404C">
      <w:pPr>
        <w:autoSpaceDE w:val="0"/>
        <w:autoSpaceDN w:val="0"/>
        <w:adjustRightInd w:val="0"/>
        <w:ind w:left="567" w:firstLine="680"/>
        <w:jc w:val="center"/>
      </w:pPr>
      <w:r w:rsidRPr="00C51182">
        <w:t xml:space="preserve">     РАЗДЕЛ 3.  ОСНОВНЫЕ МЕРОПРИЯТИЯ ПОДПРОГРАММЫ</w:t>
      </w:r>
    </w:p>
    <w:p w:rsidR="00CA404C" w:rsidRPr="00C51182" w:rsidRDefault="00CA404C" w:rsidP="00CA404C">
      <w:pPr>
        <w:autoSpaceDE w:val="0"/>
        <w:autoSpaceDN w:val="0"/>
        <w:adjustRightInd w:val="0"/>
        <w:ind w:left="567" w:firstLine="680"/>
        <w:jc w:val="both"/>
        <w:rPr>
          <w:sz w:val="16"/>
          <w:szCs w:val="16"/>
        </w:rPr>
      </w:pPr>
    </w:p>
    <w:p w:rsidR="00CA404C" w:rsidRPr="00C51182" w:rsidRDefault="00CA404C" w:rsidP="00CA404C">
      <w:pPr>
        <w:autoSpaceDE w:val="0"/>
        <w:autoSpaceDN w:val="0"/>
        <w:adjustRightInd w:val="0"/>
        <w:ind w:left="567" w:firstLine="680"/>
        <w:jc w:val="both"/>
      </w:pPr>
      <w:r w:rsidRPr="00C51182">
        <w:t>В рамках подпрограммы предполагается проведение мероприятий, направленных на решение существующих проблем в системах коммунальной инфраструктуры Хребтовского городского поселения.</w:t>
      </w:r>
    </w:p>
    <w:p w:rsidR="00CA404C" w:rsidRPr="00C51182" w:rsidRDefault="00CA404C" w:rsidP="00CA404C">
      <w:pPr>
        <w:widowControl w:val="0"/>
        <w:tabs>
          <w:tab w:val="left" w:pos="142"/>
        </w:tabs>
        <w:ind w:left="5812"/>
        <w:rPr>
          <w:rFonts w:eastAsia="Calibri"/>
        </w:rPr>
      </w:pPr>
    </w:p>
    <w:p w:rsidR="00CA404C" w:rsidRPr="00C51182" w:rsidRDefault="00CA404C" w:rsidP="00CA404C">
      <w:pPr>
        <w:widowControl w:val="0"/>
        <w:tabs>
          <w:tab w:val="left" w:pos="142"/>
        </w:tabs>
        <w:ind w:left="5812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812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812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812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812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812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812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812"/>
        <w:rPr>
          <w:rFonts w:eastAsia="Calibri"/>
        </w:rPr>
      </w:pPr>
    </w:p>
    <w:p w:rsidR="00CA404C" w:rsidRDefault="00CA404C" w:rsidP="00CA404C">
      <w:pPr>
        <w:widowControl w:val="0"/>
        <w:tabs>
          <w:tab w:val="left" w:pos="142"/>
        </w:tabs>
        <w:ind w:left="5812"/>
        <w:rPr>
          <w:rFonts w:eastAsia="Calibri"/>
        </w:rPr>
      </w:pPr>
    </w:p>
    <w:p w:rsidR="00CA404C" w:rsidRPr="00C51182" w:rsidRDefault="00CA404C" w:rsidP="00CA404C">
      <w:pPr>
        <w:widowControl w:val="0"/>
        <w:tabs>
          <w:tab w:val="left" w:pos="142"/>
        </w:tabs>
        <w:ind w:left="5812"/>
        <w:rPr>
          <w:rFonts w:eastAsia="Calibri"/>
        </w:rPr>
      </w:pPr>
    </w:p>
    <w:p w:rsidR="00CA404C" w:rsidRPr="00C51182" w:rsidRDefault="00CA404C" w:rsidP="00CA404C">
      <w:pPr>
        <w:widowControl w:val="0"/>
        <w:tabs>
          <w:tab w:val="left" w:pos="142"/>
        </w:tabs>
        <w:ind w:left="5812"/>
        <w:rPr>
          <w:rFonts w:eastAsia="Calibri"/>
        </w:rPr>
      </w:pPr>
      <w:r w:rsidRPr="00C51182">
        <w:rPr>
          <w:rFonts w:eastAsia="Calibri"/>
        </w:rPr>
        <w:t>Приложение 2</w:t>
      </w:r>
    </w:p>
    <w:p w:rsidR="00CA404C" w:rsidRPr="00C51182" w:rsidRDefault="00CA404C" w:rsidP="00CA404C">
      <w:pPr>
        <w:widowControl w:val="0"/>
        <w:tabs>
          <w:tab w:val="left" w:pos="142"/>
        </w:tabs>
        <w:ind w:left="5812"/>
        <w:rPr>
          <w:rFonts w:eastAsia="Calibri"/>
        </w:rPr>
      </w:pPr>
      <w:r w:rsidRPr="00C51182">
        <w:rPr>
          <w:rFonts w:eastAsia="Calibri"/>
        </w:rPr>
        <w:t xml:space="preserve">к муниципальной программе Хребтовского муниципального образования «Развитие жилищно-коммунального хозяйства </w:t>
      </w:r>
      <w:r w:rsidRPr="00C51182">
        <w:t>Хребтовского городского</w:t>
      </w:r>
      <w:r>
        <w:rPr>
          <w:rFonts w:eastAsia="Calibri"/>
        </w:rPr>
        <w:t xml:space="preserve"> поселения» на 2015</w:t>
      </w:r>
      <w:r w:rsidRPr="00C51182">
        <w:rPr>
          <w:rFonts w:eastAsia="Calibri"/>
        </w:rPr>
        <w:t>-2018 годы</w:t>
      </w:r>
    </w:p>
    <w:p w:rsidR="00CA404C" w:rsidRPr="00C51182" w:rsidRDefault="00CA404C" w:rsidP="00CA404C">
      <w:pPr>
        <w:tabs>
          <w:tab w:val="left" w:pos="2535"/>
        </w:tabs>
        <w:rPr>
          <w:b/>
        </w:rPr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  <w:r w:rsidRPr="00C51182">
        <w:t xml:space="preserve">ПАСПОРТ ПОДПРОГРАММЫ </w:t>
      </w:r>
    </w:p>
    <w:p w:rsidR="00CA404C" w:rsidRPr="00C51182" w:rsidRDefault="00CA404C" w:rsidP="00CA404C">
      <w:pPr>
        <w:jc w:val="center"/>
        <w:rPr>
          <w:bCs/>
          <w:color w:val="000000"/>
        </w:rPr>
      </w:pPr>
      <w:r w:rsidRPr="00C51182">
        <w:rPr>
          <w:bCs/>
          <w:color w:val="000000"/>
        </w:rPr>
        <w:t xml:space="preserve">«ЭНЕРГОСБЕРЕЖЕНИЕ И ПОВЫШЕНИЕ ЭНЕРГЕТИЧЕСКОЙ ЭФФЕКТИВНОСТИ НА ТЕРРИТОРИИ ХРЕБТОВСКОГО ГОРОДСКОГО ПОСЕЛЕНИЯ» НА </w:t>
      </w:r>
      <w:r w:rsidRPr="00C51182">
        <w:rPr>
          <w:bCs/>
        </w:rPr>
        <w:t>2014-2018 ГОДЫ</w:t>
      </w:r>
      <w:r w:rsidRPr="00C51182">
        <w:rPr>
          <w:bCs/>
          <w:color w:val="000000"/>
        </w:rPr>
        <w:t xml:space="preserve">  </w:t>
      </w:r>
      <w:r w:rsidRPr="00C51182">
        <w:t xml:space="preserve">МУНИЦИПАЛЬНОЙ ПРОГРАММЫ 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  <w:r w:rsidRPr="00C51182">
        <w:t>«РАЗВИТИЕ ЖИЛИЩНО-КОММУНАЛЬНОГО ХОЗЯЙСТВА ХРЕБТОВСКОГО ГОРОДСКОГО ПОСЕЛЕНИЯ»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НА 2015</w:t>
      </w:r>
      <w:r w:rsidRPr="00C51182">
        <w:rPr>
          <w:bCs/>
        </w:rPr>
        <w:t>-2018 ГОДЫ</w:t>
      </w:r>
    </w:p>
    <w:p w:rsidR="00CA404C" w:rsidRPr="00C51182" w:rsidRDefault="00CA404C" w:rsidP="00CA404C">
      <w:pPr>
        <w:jc w:val="center"/>
      </w:pPr>
      <w:r w:rsidRPr="00C51182">
        <w:t>(далее соответственно - подпрограмма, муниципальная программа)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73"/>
      </w:tblGrid>
      <w:tr w:rsidR="00CA404C" w:rsidRPr="00C51182" w:rsidTr="006C3871">
        <w:trPr>
          <w:jc w:val="center"/>
        </w:trPr>
        <w:tc>
          <w:tcPr>
            <w:tcW w:w="3795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jc w:val="both"/>
            </w:pPr>
            <w:r w:rsidRPr="00C51182">
              <w:t>Наименование муниципальной программы</w:t>
            </w:r>
          </w:p>
        </w:tc>
        <w:tc>
          <w:tcPr>
            <w:tcW w:w="5673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ind w:hanging="14"/>
              <w:jc w:val="both"/>
              <w:outlineLvl w:val="4"/>
            </w:pPr>
            <w:r w:rsidRPr="00C51182">
              <w:t>«Развитие жилищно-коммунального хозяйства Хребтовского городского поселения» на 201</w:t>
            </w:r>
            <w:r>
              <w:t>5</w:t>
            </w:r>
            <w:r w:rsidRPr="00C51182">
              <w:t xml:space="preserve"> – 2018 годы</w:t>
            </w:r>
          </w:p>
        </w:tc>
      </w:tr>
      <w:tr w:rsidR="00CA404C" w:rsidRPr="00C51182" w:rsidTr="006C3871">
        <w:trPr>
          <w:jc w:val="center"/>
        </w:trPr>
        <w:tc>
          <w:tcPr>
            <w:tcW w:w="3795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jc w:val="both"/>
            </w:pPr>
            <w:r w:rsidRPr="00C51182">
              <w:t xml:space="preserve">Наименование подпрограммы муниципальной программы </w:t>
            </w:r>
          </w:p>
        </w:tc>
        <w:tc>
          <w:tcPr>
            <w:tcW w:w="5673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ind w:hanging="14"/>
              <w:jc w:val="both"/>
              <w:outlineLvl w:val="4"/>
            </w:pPr>
            <w:r w:rsidRPr="00C51182">
              <w:t>«Энергосбережение и повышение энергетической эффективности на территории Хребтовского городского поселения» на 201</w:t>
            </w:r>
            <w:r>
              <w:t>5</w:t>
            </w:r>
            <w:r w:rsidRPr="00C51182">
              <w:t xml:space="preserve"> – 2018 годы                                                                                        </w:t>
            </w:r>
          </w:p>
        </w:tc>
      </w:tr>
      <w:tr w:rsidR="00CA404C" w:rsidRPr="00C51182" w:rsidTr="006C3871">
        <w:trPr>
          <w:trHeight w:val="433"/>
          <w:jc w:val="center"/>
        </w:trPr>
        <w:tc>
          <w:tcPr>
            <w:tcW w:w="3795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jc w:val="both"/>
            </w:pPr>
            <w:r w:rsidRPr="00C51182">
              <w:t xml:space="preserve">Ответственный исполнитель подпрограммы </w:t>
            </w:r>
          </w:p>
        </w:tc>
        <w:tc>
          <w:tcPr>
            <w:tcW w:w="5673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ind w:hanging="14"/>
              <w:jc w:val="both"/>
              <w:outlineLvl w:val="4"/>
            </w:pPr>
            <w:r w:rsidRPr="00C51182">
              <w:t>Администрация Хребтовского городского поселения Нижнеилимского района</w:t>
            </w:r>
          </w:p>
        </w:tc>
      </w:tr>
      <w:tr w:rsidR="00CA404C" w:rsidRPr="00C51182" w:rsidTr="006C3871">
        <w:trPr>
          <w:trHeight w:val="433"/>
          <w:jc w:val="center"/>
        </w:trPr>
        <w:tc>
          <w:tcPr>
            <w:tcW w:w="3795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jc w:val="both"/>
            </w:pPr>
            <w:r w:rsidRPr="00C51182">
              <w:t>Соисполнители подпрограммы</w:t>
            </w:r>
          </w:p>
        </w:tc>
        <w:tc>
          <w:tcPr>
            <w:tcW w:w="5673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ind w:hanging="14"/>
              <w:jc w:val="both"/>
              <w:outlineLvl w:val="4"/>
            </w:pPr>
            <w:r w:rsidRPr="00C51182">
              <w:t>МУК ИДЦ «Кедр»</w:t>
            </w:r>
          </w:p>
        </w:tc>
      </w:tr>
      <w:tr w:rsidR="00CA404C" w:rsidRPr="00C51182" w:rsidTr="006C3871">
        <w:trPr>
          <w:jc w:val="center"/>
        </w:trPr>
        <w:tc>
          <w:tcPr>
            <w:tcW w:w="3795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jc w:val="both"/>
            </w:pPr>
            <w:r w:rsidRPr="00C51182">
              <w:t>Цель подпрограммы</w:t>
            </w:r>
          </w:p>
        </w:tc>
        <w:tc>
          <w:tcPr>
            <w:tcW w:w="5673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ind w:hanging="14"/>
              <w:jc w:val="both"/>
            </w:pPr>
            <w:r w:rsidRPr="00C51182">
              <w:t>Повышение эффективности использования энергетических ресурсов на территории Хребтовского городского поселения</w:t>
            </w:r>
          </w:p>
        </w:tc>
      </w:tr>
      <w:tr w:rsidR="00CA404C" w:rsidRPr="00C51182" w:rsidTr="006C3871">
        <w:trPr>
          <w:jc w:val="center"/>
        </w:trPr>
        <w:tc>
          <w:tcPr>
            <w:tcW w:w="3795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jc w:val="both"/>
            </w:pPr>
            <w:r w:rsidRPr="00C51182">
              <w:t>Задачи подпрограммы</w:t>
            </w:r>
          </w:p>
        </w:tc>
        <w:tc>
          <w:tcPr>
            <w:tcW w:w="5673" w:type="dxa"/>
            <w:vAlign w:val="center"/>
          </w:tcPr>
          <w:p w:rsidR="00CA404C" w:rsidRPr="00C51182" w:rsidRDefault="00CA404C" w:rsidP="006C3871">
            <w:pPr>
              <w:jc w:val="both"/>
              <w:outlineLvl w:val="4"/>
            </w:pPr>
            <w:r w:rsidRPr="00C51182">
              <w:t>1. Создание условий для обеспечения энергосбережения и повышения энергетической эффективности в жилищном фонде Хребтовского городского поселения.</w:t>
            </w:r>
          </w:p>
          <w:p w:rsidR="00CA404C" w:rsidRPr="00C51182" w:rsidRDefault="00CA404C" w:rsidP="006C3871">
            <w:pPr>
              <w:jc w:val="both"/>
              <w:outlineLvl w:val="4"/>
            </w:pPr>
            <w:r w:rsidRPr="00C51182">
              <w:t>2.Стимулирование населения Хребтовского городского поселения к использованию приборов учета потребления энергетических ресурсов и воды.</w:t>
            </w:r>
          </w:p>
          <w:p w:rsidR="00CA404C" w:rsidRPr="00C51182" w:rsidRDefault="00CA404C" w:rsidP="006C3871">
            <w:pPr>
              <w:jc w:val="both"/>
              <w:outlineLvl w:val="4"/>
            </w:pPr>
            <w:r w:rsidRPr="00C51182">
              <w:t>3. Создание условий для обеспечения энергосбережения и повышения энергетической эффективности в бюджетной сфере Хребтовского городского поселения.</w:t>
            </w:r>
          </w:p>
          <w:p w:rsidR="00CA404C" w:rsidRPr="00C51182" w:rsidRDefault="00CA404C" w:rsidP="006C3871">
            <w:pPr>
              <w:jc w:val="both"/>
              <w:outlineLvl w:val="4"/>
            </w:pPr>
            <w:r w:rsidRPr="00C51182">
              <w:t>4. Создание условий для обеспечения энергосбережения и повышения энергетической эффективности в системе коммунальной инфраструктуры Хребтовского городского поселения.</w:t>
            </w:r>
          </w:p>
          <w:p w:rsidR="00CA404C" w:rsidRPr="00C51182" w:rsidRDefault="00CA404C" w:rsidP="006C3871">
            <w:pPr>
              <w:jc w:val="both"/>
              <w:outlineLvl w:val="4"/>
            </w:pPr>
            <w:r w:rsidRPr="00C51182">
              <w:t>5.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Хребтовского городского поселения.</w:t>
            </w:r>
          </w:p>
        </w:tc>
      </w:tr>
      <w:tr w:rsidR="00CA404C" w:rsidRPr="00C51182" w:rsidTr="006C3871">
        <w:trPr>
          <w:jc w:val="center"/>
        </w:trPr>
        <w:tc>
          <w:tcPr>
            <w:tcW w:w="3795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jc w:val="both"/>
            </w:pPr>
            <w:r w:rsidRPr="00C51182">
              <w:t>Сроки реализации подпрограммы</w:t>
            </w:r>
          </w:p>
        </w:tc>
        <w:tc>
          <w:tcPr>
            <w:tcW w:w="5673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ind w:hanging="14"/>
              <w:jc w:val="both"/>
            </w:pPr>
            <w:r>
              <w:t xml:space="preserve"> 2015</w:t>
            </w:r>
            <w:r w:rsidRPr="00C51182">
              <w:t xml:space="preserve"> - 2018 годы </w:t>
            </w:r>
          </w:p>
        </w:tc>
      </w:tr>
      <w:tr w:rsidR="00CA404C" w:rsidRPr="00C51182" w:rsidTr="006C3871">
        <w:trPr>
          <w:jc w:val="center"/>
        </w:trPr>
        <w:tc>
          <w:tcPr>
            <w:tcW w:w="3795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jc w:val="both"/>
            </w:pPr>
            <w:r w:rsidRPr="00C51182">
              <w:lastRenderedPageBreak/>
              <w:t>Целевые показатели подпрограммы</w:t>
            </w:r>
          </w:p>
        </w:tc>
        <w:tc>
          <w:tcPr>
            <w:tcW w:w="5673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ind w:hanging="14"/>
              <w:jc w:val="both"/>
            </w:pPr>
            <w:r w:rsidRPr="00C51182">
              <w:t>1 Доля объемов электрической энергии, потребляемой в многоквартирных домах (далее - МКД), расчеты за которую осуществляются с использованием коллективных (общедомовых) приборов учета, в общем объеме электрической энергии (далее – ЭЭ), потребляемой в МКД на территории Хребтовского городского поселения</w:t>
            </w:r>
          </w:p>
          <w:p w:rsidR="00CA404C" w:rsidRPr="00C51182" w:rsidRDefault="00CA404C" w:rsidP="006C3871">
            <w:pPr>
              <w:widowControl w:val="0"/>
              <w:spacing w:before="60" w:after="60"/>
              <w:ind w:hanging="14"/>
              <w:jc w:val="both"/>
            </w:pPr>
            <w:r w:rsidRPr="00C51182">
              <w:t xml:space="preserve">2. </w:t>
            </w:r>
            <w:proofErr w:type="gramStart"/>
            <w:r w:rsidRPr="00C51182">
              <w:t xml:space="preserve">Доля объемов ЭЭ, потребляемой БУ, расчеты  за которую осуществляются   с использованием приборов учета, в общем объеме ЭЭ, потребляемой  БУ на территории Хребтовского городского поселения.                                                                                                                            </w:t>
            </w:r>
            <w:proofErr w:type="gramEnd"/>
          </w:p>
        </w:tc>
      </w:tr>
      <w:tr w:rsidR="00CA404C" w:rsidRPr="00C51182" w:rsidTr="006C3871">
        <w:trPr>
          <w:jc w:val="center"/>
        </w:trPr>
        <w:tc>
          <w:tcPr>
            <w:tcW w:w="3795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jc w:val="both"/>
            </w:pPr>
            <w:r w:rsidRPr="00C51182">
              <w:t>Перечень основных мероприятий подпрограммы</w:t>
            </w:r>
          </w:p>
        </w:tc>
        <w:tc>
          <w:tcPr>
            <w:tcW w:w="5673" w:type="dxa"/>
            <w:vAlign w:val="center"/>
          </w:tcPr>
          <w:p w:rsidR="00CA404C" w:rsidRPr="00C51182" w:rsidRDefault="00CA404C" w:rsidP="006C3871">
            <w:pPr>
              <w:jc w:val="both"/>
              <w:outlineLvl w:val="4"/>
            </w:pPr>
            <w:r w:rsidRPr="00C51182">
              <w:t>1. Содействие оснащению жилищного фонда приборами учета потребления энергетических ресурсов и воды.</w:t>
            </w:r>
          </w:p>
          <w:p w:rsidR="00CA404C" w:rsidRPr="00C51182" w:rsidRDefault="00CA404C" w:rsidP="006C3871">
            <w:pPr>
              <w:jc w:val="both"/>
              <w:outlineLvl w:val="4"/>
            </w:pPr>
            <w:r w:rsidRPr="00C51182">
              <w:t>2. Создание условий для обеспечения энергосбережения и повышения энергетической эффективности в бюджетной сфере Хребтовского городского поселения.</w:t>
            </w:r>
          </w:p>
          <w:p w:rsidR="00CA404C" w:rsidRPr="00C51182" w:rsidRDefault="00CA404C" w:rsidP="006C3871">
            <w:pPr>
              <w:jc w:val="both"/>
              <w:outlineLvl w:val="4"/>
            </w:pPr>
            <w:r w:rsidRPr="00C51182">
              <w:t>3. Энергосбережение и повышение энергетической эффективности в системе коммунальной инфраструктуры Хребтовского городского поселения.</w:t>
            </w:r>
          </w:p>
          <w:p w:rsidR="00CA404C" w:rsidRPr="00C51182" w:rsidRDefault="00CA404C" w:rsidP="006C3871">
            <w:pPr>
              <w:jc w:val="both"/>
              <w:outlineLvl w:val="4"/>
            </w:pPr>
            <w:r w:rsidRPr="00C51182">
              <w:t>4.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Хребтовского городского поселения.</w:t>
            </w:r>
          </w:p>
        </w:tc>
      </w:tr>
      <w:tr w:rsidR="00CA404C" w:rsidRPr="00C51182" w:rsidTr="006C3871">
        <w:trPr>
          <w:jc w:val="center"/>
        </w:trPr>
        <w:tc>
          <w:tcPr>
            <w:tcW w:w="3795" w:type="dxa"/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jc w:val="both"/>
              <w:rPr>
                <w:highlight w:val="yellow"/>
              </w:rPr>
            </w:pPr>
            <w:r w:rsidRPr="00C51182">
              <w:t>Ресурсное обеспечение подпрограммы</w:t>
            </w:r>
          </w:p>
        </w:tc>
        <w:tc>
          <w:tcPr>
            <w:tcW w:w="5673" w:type="dxa"/>
            <w:vAlign w:val="center"/>
          </w:tcPr>
          <w:p w:rsidR="00CA404C" w:rsidRPr="00C51182" w:rsidRDefault="00CA404C" w:rsidP="006C3871">
            <w:pPr>
              <w:ind w:left="-14"/>
              <w:jc w:val="both"/>
            </w:pPr>
            <w:r w:rsidRPr="00C51182">
              <w:t xml:space="preserve">Требуемый объем финансирования составляет </w:t>
            </w:r>
            <w:r>
              <w:t>525</w:t>
            </w:r>
            <w:r w:rsidRPr="00C51182">
              <w:t xml:space="preserve"> тыс. рублей, в том числе:</w:t>
            </w:r>
          </w:p>
          <w:p w:rsidR="00CA404C" w:rsidRPr="00C51182" w:rsidRDefault="00CA404C" w:rsidP="006C3871">
            <w:pPr>
              <w:ind w:left="-14"/>
              <w:jc w:val="both"/>
            </w:pPr>
            <w:r w:rsidRPr="00C51182">
              <w:t>2015 год – 80 тыс. рублей;</w:t>
            </w:r>
          </w:p>
          <w:p w:rsidR="00CA404C" w:rsidRPr="00C51182" w:rsidRDefault="00CA404C" w:rsidP="006C3871">
            <w:pPr>
              <w:ind w:left="-14"/>
              <w:jc w:val="both"/>
            </w:pPr>
            <w:r w:rsidRPr="00C51182">
              <w:t>2016 год – 85 тыс. рублей;</w:t>
            </w:r>
          </w:p>
          <w:p w:rsidR="00CA404C" w:rsidRPr="00C51182" w:rsidRDefault="00CA404C" w:rsidP="006C3871">
            <w:pPr>
              <w:ind w:left="-14"/>
              <w:jc w:val="both"/>
            </w:pPr>
            <w:r w:rsidRPr="00C51182">
              <w:t>2017 год – 205 тыс. рублей;</w:t>
            </w:r>
          </w:p>
          <w:p w:rsidR="00CA404C" w:rsidRPr="00C51182" w:rsidRDefault="00CA404C" w:rsidP="006C3871">
            <w:pPr>
              <w:ind w:left="-14"/>
              <w:jc w:val="both"/>
            </w:pPr>
            <w:r w:rsidRPr="00C51182">
              <w:t>2018 год – 115 тыс. рублей.</w:t>
            </w:r>
          </w:p>
        </w:tc>
      </w:tr>
      <w:tr w:rsidR="00CA404C" w:rsidRPr="00C51182" w:rsidTr="006C3871">
        <w:trPr>
          <w:jc w:val="center"/>
        </w:trPr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4C" w:rsidRPr="00C51182" w:rsidRDefault="00CA404C" w:rsidP="006C3871">
            <w:pPr>
              <w:widowControl w:val="0"/>
              <w:spacing w:before="60" w:after="60"/>
              <w:jc w:val="both"/>
              <w:rPr>
                <w:highlight w:val="yellow"/>
              </w:rPr>
            </w:pPr>
            <w:r w:rsidRPr="00C51182">
              <w:t xml:space="preserve">Ожидаемые конечные результаты реализации подпрограммы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4C" w:rsidRPr="00C51182" w:rsidRDefault="00CA404C" w:rsidP="006C3871">
            <w:pPr>
              <w:jc w:val="both"/>
            </w:pPr>
            <w:r w:rsidRPr="00C51182">
              <w:t>1. Оснащенность учетом энергоресурсов  объектов муниципальной формы собственности;</w:t>
            </w:r>
          </w:p>
          <w:p w:rsidR="00CA404C" w:rsidRPr="00C51182" w:rsidRDefault="00CA404C" w:rsidP="006C3871">
            <w:pPr>
              <w:tabs>
                <w:tab w:val="num" w:pos="252"/>
              </w:tabs>
              <w:jc w:val="both"/>
            </w:pPr>
            <w:r w:rsidRPr="00C51182">
              <w:t xml:space="preserve">2. Ежегодное снижение потребления энергоресурсов объектами бюджетной сферы не менее 3%-15% - за весь период реализации подпрограммы. </w:t>
            </w:r>
          </w:p>
        </w:tc>
      </w:tr>
    </w:tbl>
    <w:p w:rsidR="00CA404C" w:rsidRPr="00C51182" w:rsidRDefault="00CA404C" w:rsidP="00CA404C">
      <w:pPr>
        <w:ind w:firstLine="540"/>
        <w:jc w:val="both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left="567"/>
        <w:jc w:val="center"/>
      </w:pPr>
      <w:r w:rsidRPr="00C51182">
        <w:t>РАЗДЕЛ 1. ЦЕЛЬ И ЗАДАЧИ ПОДПРОГРАММЫ, СРОКИ РЕАЛИЗАЦИИ</w:t>
      </w:r>
    </w:p>
    <w:p w:rsidR="00CA404C" w:rsidRPr="00C51182" w:rsidRDefault="00CA404C" w:rsidP="00CA404C">
      <w:pPr>
        <w:shd w:val="clear" w:color="auto" w:fill="FFFFFF"/>
        <w:ind w:left="567" w:firstLine="709"/>
        <w:jc w:val="both"/>
      </w:pPr>
    </w:p>
    <w:p w:rsidR="00CA404C" w:rsidRPr="00C51182" w:rsidRDefault="00CA404C" w:rsidP="00CA404C">
      <w:pPr>
        <w:shd w:val="clear" w:color="auto" w:fill="FFFFFF"/>
        <w:ind w:left="567" w:firstLine="709"/>
        <w:jc w:val="both"/>
      </w:pPr>
      <w:r w:rsidRPr="00C51182">
        <w:t xml:space="preserve">Целью подпрограммы является повышение эффективности использования энергетических ресурсов на территории Хребтовского городского поселения. 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left="567" w:firstLine="709"/>
        <w:jc w:val="both"/>
      </w:pPr>
      <w:r w:rsidRPr="00C51182">
        <w:t>Для достижения указанной цели предлагаются к решению следующие задачи: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left="567" w:firstLine="709"/>
        <w:jc w:val="both"/>
      </w:pPr>
      <w:r w:rsidRPr="00C51182">
        <w:t xml:space="preserve">       1. Создание условий для обеспечения энергосбережения и повышения энергетической эффективности в жилищном фонде Хребтовского городского поселения.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left="567" w:firstLine="709"/>
        <w:jc w:val="both"/>
      </w:pPr>
      <w:r w:rsidRPr="00C51182">
        <w:t xml:space="preserve">       2. Стимулирование населения Хребтовского городского поселения к использованию приборов учета потребления энергетических ресурсов.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left="567" w:firstLine="709"/>
        <w:jc w:val="both"/>
      </w:pPr>
      <w:r w:rsidRPr="00C51182">
        <w:t xml:space="preserve">       3. Создание условий для обеспечения энергосбережения и повышения энергетической эффективности в бюджетной сфере Хребтовского городского поселения.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left="567" w:firstLine="709"/>
        <w:jc w:val="both"/>
      </w:pPr>
      <w:r w:rsidRPr="00C51182">
        <w:t xml:space="preserve">       4. Создание условий для обеспечения энергосбережения и повышения энергетической эффективности в системе коммунальной инфраструктуры </w:t>
      </w:r>
      <w:r w:rsidRPr="00C51182">
        <w:lastRenderedPageBreak/>
        <w:t>Хребтовского городского поселения.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left="567" w:firstLine="709"/>
        <w:jc w:val="both"/>
      </w:pPr>
      <w:r w:rsidRPr="00C51182">
        <w:t xml:space="preserve">        5. Создание системы мониторинга и информационного и методического обеспечения мероприятий по энергосбережению и повышению энергетической эффективности на территории Хребтовского городского поселения.</w:t>
      </w:r>
    </w:p>
    <w:p w:rsidR="00CA404C" w:rsidRPr="00C51182" w:rsidRDefault="00CA404C" w:rsidP="00CA404C">
      <w:pPr>
        <w:shd w:val="clear" w:color="auto" w:fill="FFFFFF"/>
        <w:suppressAutoHyphens/>
        <w:jc w:val="both"/>
      </w:pPr>
      <w:r w:rsidRPr="00C51182">
        <w:t xml:space="preserve">        С</w:t>
      </w:r>
      <w:r>
        <w:t>рок реализации подпрограммы 2015</w:t>
      </w:r>
      <w:r w:rsidRPr="00C51182">
        <w:t>-2018 годы, реализуется в один этап.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ind w:left="567" w:firstLine="709"/>
        <w:jc w:val="both"/>
      </w:pPr>
    </w:p>
    <w:p w:rsidR="00CA404C" w:rsidRPr="00C51182" w:rsidRDefault="00CA404C" w:rsidP="00CA404C">
      <w:pPr>
        <w:autoSpaceDE w:val="0"/>
        <w:autoSpaceDN w:val="0"/>
        <w:adjustRightInd w:val="0"/>
        <w:ind w:left="567" w:firstLine="680"/>
        <w:jc w:val="center"/>
      </w:pPr>
      <w:r w:rsidRPr="00C51182">
        <w:t xml:space="preserve">     РАЗДЕЛ 2.  ИСТОЧНИКИ ФИНАНСИРОВАНИЯ ПОДПРОГРАММЫ</w:t>
      </w:r>
    </w:p>
    <w:p w:rsidR="00CA404C" w:rsidRPr="00C51182" w:rsidRDefault="00CA404C" w:rsidP="00CA404C">
      <w:pPr>
        <w:autoSpaceDE w:val="0"/>
        <w:autoSpaceDN w:val="0"/>
        <w:adjustRightInd w:val="0"/>
        <w:ind w:left="567" w:firstLine="680"/>
        <w:jc w:val="center"/>
      </w:pPr>
    </w:p>
    <w:p w:rsidR="00CA404C" w:rsidRPr="00C51182" w:rsidRDefault="00CA404C" w:rsidP="00CA404C">
      <w:pPr>
        <w:tabs>
          <w:tab w:val="left" w:pos="750"/>
        </w:tabs>
        <w:autoSpaceDE w:val="0"/>
        <w:autoSpaceDN w:val="0"/>
        <w:adjustRightInd w:val="0"/>
        <w:ind w:left="567" w:firstLine="540"/>
        <w:jc w:val="both"/>
        <w:outlineLvl w:val="1"/>
      </w:pPr>
      <w:r w:rsidRPr="00C51182">
        <w:t xml:space="preserve">Расходы подпрограммы формируются за счет средств областного бюджета, местного бюджета. </w:t>
      </w:r>
    </w:p>
    <w:p w:rsidR="00CA404C" w:rsidRPr="00C51182" w:rsidRDefault="00CA404C" w:rsidP="00CA404C">
      <w:pPr>
        <w:ind w:left="567" w:firstLine="540"/>
        <w:jc w:val="both"/>
      </w:pPr>
      <w:r w:rsidRPr="00C51182">
        <w:t>Объемы финансирования подпрограммы ежегодно уточняются при формировании бюджета поселения на соответствующий финансовый год, исходя из возможностей бюджета поселения и затрат, необходимых для реализации подпрограмм, путем внесения изменений в подпрограмму.</w:t>
      </w:r>
    </w:p>
    <w:p w:rsidR="00CA404C" w:rsidRPr="00C51182" w:rsidRDefault="00CA404C" w:rsidP="00CA404C">
      <w:pPr>
        <w:ind w:left="567" w:firstLine="540"/>
        <w:jc w:val="both"/>
      </w:pPr>
      <w:r w:rsidRPr="00C51182">
        <w:t xml:space="preserve">Требуемый объем денежных средств, необходимый для реализации мероприятий подпрограммы за счет всех источников финансирования, на период до 2018 года составляет </w:t>
      </w:r>
      <w:r>
        <w:t>525</w:t>
      </w:r>
      <w:r w:rsidRPr="00C51182">
        <w:t xml:space="preserve"> тыс. рублей.</w:t>
      </w:r>
    </w:p>
    <w:p w:rsidR="00CA404C" w:rsidRPr="00C51182" w:rsidRDefault="00CA404C" w:rsidP="00CA404C">
      <w:pPr>
        <w:ind w:left="567" w:firstLine="540"/>
        <w:jc w:val="both"/>
      </w:pP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  <w:r w:rsidRPr="00C51182">
        <w:t>РАЗДЕЛ 3. ОСНОВНЫЕ МЕРОПРИЯТИЯ ПОДПРОГРАММЫ</w:t>
      </w:r>
    </w:p>
    <w:p w:rsidR="00CA404C" w:rsidRPr="00C51182" w:rsidRDefault="00CA404C" w:rsidP="00CA404C">
      <w:pPr>
        <w:widowControl w:val="0"/>
        <w:autoSpaceDE w:val="0"/>
        <w:autoSpaceDN w:val="0"/>
        <w:adjustRightInd w:val="0"/>
        <w:jc w:val="center"/>
      </w:pPr>
    </w:p>
    <w:p w:rsidR="00CA404C" w:rsidRPr="00C51182" w:rsidRDefault="00CA404C" w:rsidP="00CA404C">
      <w:pPr>
        <w:autoSpaceDE w:val="0"/>
        <w:autoSpaceDN w:val="0"/>
        <w:adjustRightInd w:val="0"/>
        <w:ind w:left="567" w:firstLine="680"/>
        <w:jc w:val="both"/>
      </w:pPr>
      <w:r w:rsidRPr="00C51182">
        <w:t>В рамках подпрограммы предполагается проведение мероприятий, направленных на решение существующих проблем энергосбережения и повышения энергетической эффективности на территории Хребтовского городского поселения.</w:t>
      </w:r>
    </w:p>
    <w:p w:rsidR="00CA404C" w:rsidRPr="00C51182" w:rsidRDefault="00CA404C" w:rsidP="00CA404C">
      <w:pPr>
        <w:autoSpaceDE w:val="0"/>
        <w:autoSpaceDN w:val="0"/>
        <w:adjustRightInd w:val="0"/>
        <w:jc w:val="both"/>
      </w:pPr>
      <w:r w:rsidRPr="00C51182">
        <w:tab/>
      </w:r>
    </w:p>
    <w:p w:rsidR="00CA404C" w:rsidRPr="00C51182" w:rsidRDefault="00CA404C" w:rsidP="00CA404C">
      <w:pPr>
        <w:autoSpaceDE w:val="0"/>
        <w:autoSpaceDN w:val="0"/>
        <w:adjustRightInd w:val="0"/>
        <w:jc w:val="both"/>
      </w:pPr>
    </w:p>
    <w:p w:rsidR="00CA404C" w:rsidRPr="00C51182" w:rsidRDefault="00CA404C" w:rsidP="00CA404C">
      <w:pPr>
        <w:autoSpaceDE w:val="0"/>
        <w:autoSpaceDN w:val="0"/>
        <w:adjustRightInd w:val="0"/>
        <w:jc w:val="both"/>
      </w:pPr>
    </w:p>
    <w:p w:rsidR="00CA404C" w:rsidRPr="00C51182" w:rsidRDefault="00CA404C" w:rsidP="00CA404C">
      <w:pPr>
        <w:autoSpaceDE w:val="0"/>
        <w:autoSpaceDN w:val="0"/>
        <w:adjustRightInd w:val="0"/>
        <w:jc w:val="both"/>
      </w:pPr>
      <w:r w:rsidRPr="00C51182">
        <w:tab/>
        <w:t xml:space="preserve">Глава Хребтовского </w:t>
      </w:r>
    </w:p>
    <w:p w:rsidR="00CA404C" w:rsidRPr="00C51182" w:rsidRDefault="00CA404C" w:rsidP="00CA404C">
      <w:pPr>
        <w:autoSpaceDE w:val="0"/>
        <w:autoSpaceDN w:val="0"/>
        <w:adjustRightInd w:val="0"/>
        <w:ind w:firstLine="708"/>
        <w:jc w:val="both"/>
      </w:pPr>
      <w:r w:rsidRPr="00C51182">
        <w:t xml:space="preserve">городского поселения </w:t>
      </w:r>
      <w:r w:rsidRPr="00C51182">
        <w:tab/>
      </w:r>
      <w:r w:rsidRPr="00C51182">
        <w:tab/>
      </w:r>
      <w:r w:rsidRPr="00C51182">
        <w:tab/>
      </w:r>
      <w:r w:rsidRPr="00C51182">
        <w:tab/>
      </w:r>
      <w:r w:rsidRPr="00C51182">
        <w:tab/>
      </w:r>
      <w:r w:rsidRPr="00C51182">
        <w:tab/>
        <w:t>Н.Ф. Рыбалко</w:t>
      </w:r>
    </w:p>
    <w:p w:rsidR="00CA404C" w:rsidRPr="00C51182" w:rsidRDefault="00CA404C" w:rsidP="00CA404C">
      <w:pPr>
        <w:ind w:left="567" w:firstLine="709"/>
        <w:jc w:val="both"/>
      </w:pPr>
    </w:p>
    <w:p w:rsidR="00CA404C" w:rsidRPr="00C51182" w:rsidRDefault="00CA404C" w:rsidP="00CA404C">
      <w:pPr>
        <w:ind w:left="567" w:firstLine="709"/>
        <w:jc w:val="both"/>
      </w:pPr>
    </w:p>
    <w:p w:rsidR="00CA404C" w:rsidRPr="00C51182" w:rsidRDefault="00CA404C" w:rsidP="00CA404C">
      <w:pPr>
        <w:ind w:left="567" w:firstLine="709"/>
        <w:jc w:val="both"/>
      </w:pPr>
    </w:p>
    <w:p w:rsidR="00CA404C" w:rsidRPr="00C51182" w:rsidRDefault="00CA404C" w:rsidP="00CA404C">
      <w:pPr>
        <w:ind w:left="567" w:firstLine="709"/>
        <w:jc w:val="both"/>
      </w:pPr>
    </w:p>
    <w:p w:rsidR="00CA404C" w:rsidRPr="00C51182" w:rsidRDefault="00CA404C" w:rsidP="00CA404C">
      <w:pPr>
        <w:ind w:left="567" w:firstLine="709"/>
        <w:jc w:val="both"/>
      </w:pPr>
    </w:p>
    <w:p w:rsidR="00CA404C" w:rsidRPr="00C51182" w:rsidRDefault="00CA404C" w:rsidP="00CA404C">
      <w:pPr>
        <w:ind w:left="567" w:firstLine="709"/>
        <w:jc w:val="both"/>
      </w:pPr>
    </w:p>
    <w:p w:rsidR="00CA404C" w:rsidRPr="00C51182" w:rsidRDefault="00CA404C" w:rsidP="00CA404C">
      <w:pPr>
        <w:ind w:left="567" w:firstLine="709"/>
        <w:jc w:val="both"/>
      </w:pPr>
    </w:p>
    <w:p w:rsidR="00CA404C" w:rsidRPr="00C51182" w:rsidRDefault="00CA404C" w:rsidP="00CA404C">
      <w:pPr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6689F" w:rsidRDefault="00C6689F" w:rsidP="00C6689F">
      <w:pPr>
        <w:rPr>
          <w:color w:val="000000"/>
          <w:sz w:val="22"/>
          <w:szCs w:val="22"/>
        </w:rPr>
        <w:sectPr w:rsidR="00C6689F" w:rsidSect="006C3871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tbl>
      <w:tblPr>
        <w:tblW w:w="1148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820"/>
        <w:gridCol w:w="1254"/>
        <w:gridCol w:w="940"/>
        <w:gridCol w:w="980"/>
        <w:gridCol w:w="1040"/>
        <w:gridCol w:w="1060"/>
        <w:gridCol w:w="1389"/>
      </w:tblGrid>
      <w:tr w:rsidR="00C6689F" w:rsidRPr="00C6689F" w:rsidTr="00C6689F">
        <w:trPr>
          <w:trHeight w:val="3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689F">
              <w:rPr>
                <w:b/>
                <w:bCs/>
                <w:i/>
                <w:iCs/>
                <w:color w:val="000000"/>
                <w:sz w:val="20"/>
                <w:szCs w:val="20"/>
              </w:rPr>
              <w:t>Приложение 3</w:t>
            </w:r>
          </w:p>
        </w:tc>
      </w:tr>
      <w:tr w:rsidR="00C6689F" w:rsidRPr="00C6689F" w:rsidTr="00C6689F">
        <w:trPr>
          <w:trHeight w:val="61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both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к муниципальной программе "Развитие жилищно-коммунального хозяйства Хребтовского городского поселения» на 2015-2018 годы»</w:t>
            </w:r>
          </w:p>
        </w:tc>
      </w:tr>
      <w:tr w:rsidR="00C6689F" w:rsidRPr="00C6689F" w:rsidTr="00C6689F">
        <w:trPr>
          <w:trHeight w:val="450"/>
        </w:trPr>
        <w:tc>
          <w:tcPr>
            <w:tcW w:w="114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89F" w:rsidRPr="00C6689F" w:rsidRDefault="00C6689F" w:rsidP="00C668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89F">
              <w:rPr>
                <w:b/>
                <w:bCs/>
                <w:color w:val="000000"/>
                <w:sz w:val="22"/>
                <w:szCs w:val="22"/>
              </w:rPr>
              <w:t>ПЛАН МЕРОПРИЯТИЙ ПО МОДЕРНИЗАЦИИ ОБЪЕКТОВ КОМУНАЛЬНОЙ ИНФРАСТРУКТУРЫ</w:t>
            </w:r>
          </w:p>
        </w:tc>
      </w:tr>
      <w:tr w:rsidR="00C6689F" w:rsidRPr="00C6689F" w:rsidTr="00C6689F">
        <w:trPr>
          <w:trHeight w:val="330"/>
        </w:trPr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Сроки выполнения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Ответственный соисполнитель</w:t>
            </w:r>
          </w:p>
        </w:tc>
      </w:tr>
      <w:tr w:rsidR="00C6689F" w:rsidRPr="00C6689F" w:rsidTr="00C6689F">
        <w:trPr>
          <w:trHeight w:val="270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9F" w:rsidRPr="00C6689F" w:rsidRDefault="00C6689F" w:rsidP="00C668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9F" w:rsidRPr="00C6689F" w:rsidRDefault="00C6689F" w:rsidP="00C668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9F" w:rsidRPr="00C6689F" w:rsidRDefault="00C6689F" w:rsidP="00C6689F">
            <w:pPr>
              <w:rPr>
                <w:color w:val="000000"/>
                <w:sz w:val="20"/>
                <w:szCs w:val="20"/>
              </w:rPr>
            </w:pPr>
          </w:p>
        </w:tc>
      </w:tr>
      <w:tr w:rsidR="00C6689F" w:rsidRPr="00C6689F" w:rsidTr="00C6689F">
        <w:trPr>
          <w:trHeight w:val="255"/>
        </w:trPr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9F" w:rsidRPr="00C6689F" w:rsidRDefault="00C6689F" w:rsidP="00C668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9F" w:rsidRPr="00C6689F" w:rsidRDefault="00C6689F" w:rsidP="00C6689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9F" w:rsidRPr="00C6689F" w:rsidRDefault="00C6689F" w:rsidP="00C6689F">
            <w:pPr>
              <w:rPr>
                <w:color w:val="000000"/>
                <w:sz w:val="20"/>
                <w:szCs w:val="20"/>
              </w:rPr>
            </w:pPr>
          </w:p>
        </w:tc>
      </w:tr>
      <w:tr w:rsidR="00C6689F" w:rsidRPr="00C6689F" w:rsidTr="00C6689F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Составление и экспертиза ПСД по капитальному ремонту водозаборного сооружения бывшего ОЛПХ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 xml:space="preserve">2016-2018 </w:t>
            </w:r>
            <w:proofErr w:type="spellStart"/>
            <w:r w:rsidRPr="00C6689F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C6689F"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C668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89F" w:rsidRPr="00C6689F" w:rsidTr="00C6689F">
        <w:trPr>
          <w:trHeight w:val="12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spacing w:after="240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Капитальный ремонт водозаборного сооружения  бывшего ОЛПХ:</w:t>
            </w:r>
            <w:r w:rsidRPr="00C6689F">
              <w:rPr>
                <w:color w:val="000000"/>
                <w:sz w:val="20"/>
                <w:szCs w:val="20"/>
              </w:rPr>
              <w:br/>
              <w:t>- регенерация скважины;</w:t>
            </w:r>
            <w:r w:rsidRPr="00C6689F">
              <w:rPr>
                <w:color w:val="000000"/>
                <w:sz w:val="20"/>
                <w:szCs w:val="20"/>
              </w:rPr>
              <w:br/>
              <w:t xml:space="preserve">- ограждение территории: </w:t>
            </w:r>
            <w:r w:rsidRPr="00C6689F">
              <w:rPr>
                <w:color w:val="000000"/>
                <w:sz w:val="20"/>
                <w:szCs w:val="20"/>
              </w:rPr>
              <w:br/>
              <w:t xml:space="preserve">- работы по восстановлению дорожного полотна; </w:t>
            </w:r>
            <w:r w:rsidRPr="00C6689F">
              <w:rPr>
                <w:color w:val="000000"/>
                <w:sz w:val="20"/>
                <w:szCs w:val="20"/>
              </w:rPr>
              <w:br/>
              <w:t>- ремонт пункта управления скважиной.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 xml:space="preserve">2015-2018 </w:t>
            </w:r>
            <w:proofErr w:type="spellStart"/>
            <w:r w:rsidRPr="00C6689F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C6689F"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C668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205,00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89F" w:rsidRPr="00C6689F" w:rsidTr="00C6689F">
        <w:trPr>
          <w:trHeight w:val="7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Приобретение глубинных  насосов:</w:t>
            </w:r>
            <w:r w:rsidRPr="00C6689F">
              <w:rPr>
                <w:color w:val="000000"/>
                <w:sz w:val="20"/>
                <w:szCs w:val="20"/>
              </w:rPr>
              <w:br/>
              <w:t xml:space="preserve"> ЭЦВ-8-40-150 – 1шт. </w:t>
            </w:r>
            <w:r w:rsidRPr="00C6689F">
              <w:rPr>
                <w:color w:val="000000"/>
                <w:sz w:val="20"/>
                <w:szCs w:val="20"/>
              </w:rPr>
              <w:br/>
              <w:t xml:space="preserve"> ЭЦВ – 6-18-160 – 1шт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170,00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89F" w:rsidRPr="00C6689F" w:rsidTr="00C6689F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Замена 10,0 км</w:t>
            </w:r>
            <w:proofErr w:type="gramStart"/>
            <w:r w:rsidRPr="00C6689F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C6689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6689F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C6689F">
              <w:rPr>
                <w:color w:val="000000"/>
                <w:sz w:val="20"/>
                <w:szCs w:val="20"/>
              </w:rPr>
              <w:t>одопроводных сетей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 xml:space="preserve">2015-2018 </w:t>
            </w:r>
            <w:proofErr w:type="spellStart"/>
            <w:r w:rsidRPr="00C6689F">
              <w:rPr>
                <w:color w:val="000000"/>
                <w:sz w:val="20"/>
                <w:szCs w:val="20"/>
              </w:rPr>
              <w:t>г.</w:t>
            </w:r>
            <w:proofErr w:type="gramStart"/>
            <w:r w:rsidRPr="00C6689F">
              <w:rPr>
                <w:color w:val="000000"/>
                <w:sz w:val="20"/>
                <w:szCs w:val="20"/>
              </w:rPr>
              <w:t>г</w:t>
            </w:r>
            <w:proofErr w:type="spellEnd"/>
            <w:proofErr w:type="gramEnd"/>
            <w:r w:rsidRPr="00C668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89F" w:rsidRPr="00C6689F" w:rsidTr="00C6689F">
        <w:trPr>
          <w:trHeight w:val="300"/>
        </w:trPr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6689F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ИТОГО ПО ПЛАНУ МУ </w:t>
            </w:r>
            <w:proofErr w:type="gramStart"/>
            <w:r w:rsidRPr="00C6689F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</w:t>
            </w:r>
            <w:proofErr w:type="gramEnd"/>
            <w:r w:rsidRPr="00C6689F">
              <w:rPr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6689F">
              <w:rPr>
                <w:b/>
                <w:bCs/>
                <w:i/>
                <w:iCs/>
                <w:color w:val="FF0000"/>
                <w:sz w:val="20"/>
                <w:szCs w:val="20"/>
              </w:rPr>
              <w:t>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6689F">
              <w:rPr>
                <w:b/>
                <w:bCs/>
                <w:i/>
                <w:iCs/>
                <w:color w:val="FF0000"/>
                <w:sz w:val="20"/>
                <w:szCs w:val="20"/>
              </w:rPr>
              <w:t>370,00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6689F">
              <w:rPr>
                <w:b/>
                <w:bCs/>
                <w:i/>
                <w:iCs/>
                <w:color w:val="FF0000"/>
                <w:sz w:val="20"/>
                <w:szCs w:val="20"/>
              </w:rPr>
              <w:t>305,00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C6689F">
              <w:rPr>
                <w:b/>
                <w:bCs/>
                <w:i/>
                <w:iCs/>
                <w:color w:val="FF0000"/>
                <w:sz w:val="20"/>
                <w:szCs w:val="20"/>
              </w:rPr>
              <w:t>400,00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6689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6689F" w:rsidRPr="00C6689F" w:rsidTr="00C6689F">
        <w:trPr>
          <w:trHeight w:val="300"/>
        </w:trPr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689F">
              <w:rPr>
                <w:i/>
                <w:iCs/>
                <w:color w:val="000000"/>
                <w:sz w:val="20"/>
                <w:szCs w:val="20"/>
              </w:rPr>
              <w:t>из бюджета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right"/>
              <w:rPr>
                <w:i/>
                <w:iCs/>
                <w:sz w:val="20"/>
                <w:szCs w:val="20"/>
              </w:rPr>
            </w:pPr>
            <w:r w:rsidRPr="00C6689F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right"/>
              <w:rPr>
                <w:i/>
                <w:iCs/>
                <w:sz w:val="20"/>
                <w:szCs w:val="20"/>
              </w:rPr>
            </w:pPr>
            <w:r w:rsidRPr="00C6689F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right"/>
              <w:rPr>
                <w:i/>
                <w:iCs/>
                <w:sz w:val="20"/>
                <w:szCs w:val="20"/>
              </w:rPr>
            </w:pPr>
            <w:r w:rsidRPr="00C6689F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right"/>
              <w:rPr>
                <w:i/>
                <w:iCs/>
                <w:sz w:val="20"/>
                <w:szCs w:val="20"/>
              </w:rPr>
            </w:pPr>
            <w:r w:rsidRPr="00C6689F">
              <w:rPr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6689F" w:rsidRPr="00C6689F" w:rsidTr="00C6689F">
        <w:trPr>
          <w:trHeight w:val="285"/>
        </w:trPr>
        <w:tc>
          <w:tcPr>
            <w:tcW w:w="6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6689F">
              <w:rPr>
                <w:i/>
                <w:iCs/>
                <w:color w:val="000000"/>
                <w:sz w:val="20"/>
                <w:szCs w:val="20"/>
              </w:rPr>
              <w:t>из бюджета Нижнеилимского района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C6689F">
              <w:rPr>
                <w:i/>
                <w:iCs/>
                <w:color w:val="FF0000"/>
                <w:sz w:val="20"/>
                <w:szCs w:val="20"/>
              </w:rPr>
              <w:t>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C6689F">
              <w:rPr>
                <w:i/>
                <w:iCs/>
                <w:color w:val="FF0000"/>
                <w:sz w:val="20"/>
                <w:szCs w:val="20"/>
              </w:rPr>
              <w:t>370,00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C6689F">
              <w:rPr>
                <w:i/>
                <w:iCs/>
                <w:color w:val="FF0000"/>
                <w:sz w:val="20"/>
                <w:szCs w:val="20"/>
              </w:rPr>
              <w:t>305,00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right"/>
              <w:rPr>
                <w:i/>
                <w:iCs/>
                <w:color w:val="FF0000"/>
                <w:sz w:val="20"/>
                <w:szCs w:val="20"/>
              </w:rPr>
            </w:pPr>
            <w:r w:rsidRPr="00C6689F">
              <w:rPr>
                <w:i/>
                <w:iCs/>
                <w:color w:val="FF0000"/>
                <w:sz w:val="20"/>
                <w:szCs w:val="20"/>
              </w:rPr>
              <w:t>400,00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20"/>
                <w:szCs w:val="20"/>
              </w:rPr>
            </w:pPr>
            <w:r w:rsidRPr="00C6689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6689F" w:rsidRDefault="00C6689F" w:rsidP="00CA404C">
      <w:pPr>
        <w:ind w:left="567" w:firstLine="709"/>
        <w:jc w:val="both"/>
      </w:pPr>
    </w:p>
    <w:p w:rsidR="00C6689F" w:rsidRDefault="00C6689F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p w:rsidR="00CA404C" w:rsidRDefault="00CA404C" w:rsidP="00CA404C">
      <w:pPr>
        <w:ind w:left="567" w:firstLine="709"/>
        <w:jc w:val="both"/>
      </w:pPr>
    </w:p>
    <w:tbl>
      <w:tblPr>
        <w:tblW w:w="11625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3545"/>
        <w:gridCol w:w="2694"/>
        <w:gridCol w:w="993"/>
        <w:gridCol w:w="850"/>
        <w:gridCol w:w="709"/>
        <w:gridCol w:w="850"/>
        <w:gridCol w:w="851"/>
        <w:gridCol w:w="1133"/>
      </w:tblGrid>
      <w:tr w:rsidR="00C6689F" w:rsidRPr="00C6689F" w:rsidTr="00C6689F">
        <w:trPr>
          <w:trHeight w:val="3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right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6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Приложение 4</w:t>
            </w:r>
          </w:p>
        </w:tc>
      </w:tr>
      <w:tr w:rsidR="00C6689F" w:rsidRPr="00C6689F" w:rsidTr="00C6689F">
        <w:trPr>
          <w:trHeight w:val="600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both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к муниципальной программе "Развитие жилищно-коммунального хозяйства Хребтовского городского поселения на 2014-2018 годы"</w:t>
            </w:r>
          </w:p>
        </w:tc>
      </w:tr>
      <w:tr w:rsidR="00C6689F" w:rsidRPr="00C6689F" w:rsidTr="00C6689F">
        <w:trPr>
          <w:trHeight w:val="450"/>
        </w:trPr>
        <w:tc>
          <w:tcPr>
            <w:tcW w:w="116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689F" w:rsidRPr="00C6689F" w:rsidRDefault="00C6689F" w:rsidP="00C6689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6689F">
              <w:rPr>
                <w:b/>
                <w:bCs/>
                <w:color w:val="000000"/>
                <w:sz w:val="18"/>
                <w:szCs w:val="18"/>
              </w:rPr>
              <w:t xml:space="preserve">ПЛАН МЕРОПРИЯТИЙ ПО ЭНЕРГОСБЕРЕЖЕНИЮ И ПОВЫШЕНИЮ ЭНЕРГЕТИЧЕСКОЙ ЭФФЕКТИВНОСТИ </w:t>
            </w:r>
          </w:p>
        </w:tc>
      </w:tr>
      <w:tr w:rsidR="00C6689F" w:rsidRPr="00C6689F" w:rsidTr="00C6689F">
        <w:trPr>
          <w:trHeight w:val="330"/>
        </w:trPr>
        <w:tc>
          <w:tcPr>
            <w:tcW w:w="3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Получаемый эффект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Сроки выполнения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Ответственный соисполнитель</w:t>
            </w:r>
          </w:p>
        </w:tc>
      </w:tr>
      <w:tr w:rsidR="00C6689F" w:rsidRPr="00C6689F" w:rsidTr="00C6689F">
        <w:trPr>
          <w:trHeight w:val="270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</w:p>
        </w:tc>
      </w:tr>
      <w:tr w:rsidR="00C6689F" w:rsidRPr="00C6689F" w:rsidTr="00C6689F">
        <w:trPr>
          <w:trHeight w:val="255"/>
        </w:trPr>
        <w:tc>
          <w:tcPr>
            <w:tcW w:w="3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план</w:t>
            </w:r>
          </w:p>
        </w:tc>
        <w:tc>
          <w:tcPr>
            <w:tcW w:w="1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</w:p>
        </w:tc>
      </w:tr>
      <w:tr w:rsidR="00C6689F" w:rsidRPr="00C6689F" w:rsidTr="00C6689F">
        <w:trPr>
          <w:trHeight w:val="13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spacing w:after="240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Проведение энергетических обследований. Определение фактических расходов электроэнергии,  холодной воды. Оформление энергетических паспортов.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 xml:space="preserve">Проведение </w:t>
            </w:r>
            <w:proofErr w:type="spellStart"/>
            <w:r w:rsidRPr="00C6689F">
              <w:rPr>
                <w:color w:val="000000"/>
                <w:sz w:val="18"/>
                <w:szCs w:val="18"/>
              </w:rPr>
              <w:t>энергоаудита</w:t>
            </w:r>
            <w:proofErr w:type="spellEnd"/>
            <w:r w:rsidRPr="00C6689F">
              <w:rPr>
                <w:color w:val="000000"/>
                <w:sz w:val="18"/>
                <w:szCs w:val="18"/>
              </w:rPr>
              <w:t xml:space="preserve">  учреждений позволит разработать комплекс </w:t>
            </w:r>
            <w:proofErr w:type="spellStart"/>
            <w:r w:rsidRPr="00C6689F">
              <w:rPr>
                <w:color w:val="000000"/>
                <w:sz w:val="18"/>
                <w:szCs w:val="18"/>
              </w:rPr>
              <w:t>энергоэффективных</w:t>
            </w:r>
            <w:proofErr w:type="spellEnd"/>
            <w:r w:rsidRPr="00C6689F">
              <w:rPr>
                <w:color w:val="000000"/>
                <w:sz w:val="18"/>
                <w:szCs w:val="18"/>
              </w:rPr>
              <w:t xml:space="preserve"> мероприятий для дальнейшей реализации.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2015г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МУК ИДЦ "Кедр"</w:t>
            </w:r>
          </w:p>
        </w:tc>
      </w:tr>
      <w:tr w:rsidR="00C6689F" w:rsidRPr="00C6689F" w:rsidTr="00C6689F">
        <w:trPr>
          <w:trHeight w:val="130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Проведение энергосберегающих мероприятий:  утепление дверных и оконных проёмов, установка отражающих экранов за отопительными приборами, ликвидация декоративных конструкций, закрывающих отопительные приборы, очистка отопительных приборов от загрязнений, окрашивание их в светлые тона и т.п.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Снижение потерь энергоресурсов - снижение инфильтрационных потерь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 xml:space="preserve">2015-2018 </w:t>
            </w:r>
            <w:proofErr w:type="spellStart"/>
            <w:r w:rsidRPr="00C6689F">
              <w:rPr>
                <w:color w:val="000000"/>
                <w:sz w:val="18"/>
                <w:szCs w:val="18"/>
              </w:rPr>
              <w:t>г.</w:t>
            </w:r>
            <w:proofErr w:type="gramStart"/>
            <w:r w:rsidRPr="00C6689F">
              <w:rPr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C6689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МУК ИДЦ "Кедр"</w:t>
            </w:r>
          </w:p>
        </w:tc>
      </w:tr>
      <w:tr w:rsidR="00C6689F" w:rsidRPr="00C6689F" w:rsidTr="00C6689F">
        <w:trPr>
          <w:trHeight w:val="8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 xml:space="preserve">Модернизация электрооборудования. Замена ламп накаливания </w:t>
            </w:r>
            <w:proofErr w:type="gramStart"/>
            <w:r w:rsidRPr="00C6689F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C6689F">
              <w:rPr>
                <w:color w:val="000000"/>
                <w:sz w:val="18"/>
                <w:szCs w:val="18"/>
              </w:rPr>
              <w:t xml:space="preserve"> энергосберегающие.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Снижение потерь энергоресурсов - экономия объёмов  потребления электроэнергии.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 xml:space="preserve">2015-2018 </w:t>
            </w:r>
            <w:proofErr w:type="spellStart"/>
            <w:r w:rsidRPr="00C6689F">
              <w:rPr>
                <w:color w:val="000000"/>
                <w:sz w:val="18"/>
                <w:szCs w:val="18"/>
              </w:rPr>
              <w:t>г.</w:t>
            </w:r>
            <w:proofErr w:type="gramStart"/>
            <w:r w:rsidRPr="00C6689F">
              <w:rPr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C6689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МУК ИДЦ "Кедр"</w:t>
            </w:r>
          </w:p>
        </w:tc>
      </w:tr>
      <w:tr w:rsidR="00C6689F" w:rsidRPr="00C6689F" w:rsidTr="00C6689F">
        <w:trPr>
          <w:trHeight w:val="16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 xml:space="preserve">Замена оконных рам и дверных проёмов. Устройство на чердачных перекрытиях теплоизоляционной "подушки".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Снижение потерь энергоресурсов - экономия объёмов  потребления энергоресурсов и воды, сокращение потерь воды при её передаче, а также сокращение потерь через ограждающие конструкции.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 xml:space="preserve">2015-2018 </w:t>
            </w:r>
            <w:proofErr w:type="spellStart"/>
            <w:r w:rsidRPr="00C6689F">
              <w:rPr>
                <w:color w:val="000000"/>
                <w:sz w:val="18"/>
                <w:szCs w:val="18"/>
              </w:rPr>
              <w:t>г.</w:t>
            </w:r>
            <w:proofErr w:type="gramStart"/>
            <w:r w:rsidRPr="00C6689F">
              <w:rPr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C6689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МУК ИДЦ "Кедр"</w:t>
            </w:r>
          </w:p>
        </w:tc>
      </w:tr>
      <w:tr w:rsidR="00C6689F" w:rsidRPr="00C6689F" w:rsidTr="00C6689F">
        <w:trPr>
          <w:trHeight w:val="8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Ведение систематического мониторинга  энергопотребления в учреждениях, сбор информации об энергопотреблении (зданий, строений, сооружений).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 xml:space="preserve">Позволяет составить качественный анализ фактического потребления энергоресурсов и воды.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 xml:space="preserve">2015-2018 </w:t>
            </w:r>
            <w:proofErr w:type="spellStart"/>
            <w:r w:rsidRPr="00C6689F">
              <w:rPr>
                <w:color w:val="000000"/>
                <w:sz w:val="18"/>
                <w:szCs w:val="18"/>
              </w:rPr>
              <w:t>г.</w:t>
            </w:r>
            <w:proofErr w:type="gramStart"/>
            <w:r w:rsidRPr="00C6689F">
              <w:rPr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C6689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МУК ИДЦ "Кедр"</w:t>
            </w:r>
          </w:p>
        </w:tc>
      </w:tr>
      <w:tr w:rsidR="00C6689F" w:rsidRPr="00C6689F" w:rsidTr="00C6689F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 xml:space="preserve">Обучение подготовка и переобучение специалистов в области энергосбережения и повышения энергетической эффективности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Повышение квалификации работников учреждений.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 xml:space="preserve">2015-2018 </w:t>
            </w:r>
            <w:proofErr w:type="spellStart"/>
            <w:r w:rsidRPr="00C6689F">
              <w:rPr>
                <w:color w:val="000000"/>
                <w:sz w:val="18"/>
                <w:szCs w:val="18"/>
              </w:rPr>
              <w:t>г.</w:t>
            </w:r>
            <w:proofErr w:type="gramStart"/>
            <w:r w:rsidRPr="00C6689F">
              <w:rPr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C6689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МУК ИДЦ "Кедр"</w:t>
            </w:r>
          </w:p>
        </w:tc>
      </w:tr>
      <w:tr w:rsidR="00C6689F" w:rsidRPr="00C6689F" w:rsidTr="00C6689F">
        <w:trPr>
          <w:trHeight w:val="76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 xml:space="preserve">Информирование через средства массовой информации о результатах проводимых энергосберегающих мероприятий.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Формирование энергосберегающего поведения в сознании работников учреждений.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 xml:space="preserve">2015-2018 </w:t>
            </w:r>
            <w:proofErr w:type="spellStart"/>
            <w:r w:rsidRPr="00C6689F">
              <w:rPr>
                <w:color w:val="000000"/>
                <w:sz w:val="18"/>
                <w:szCs w:val="18"/>
              </w:rPr>
              <w:t>г.</w:t>
            </w:r>
            <w:proofErr w:type="gramStart"/>
            <w:r w:rsidRPr="00C6689F">
              <w:rPr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C6689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МУК ИДЦ "Кедр"</w:t>
            </w:r>
          </w:p>
        </w:tc>
      </w:tr>
      <w:tr w:rsidR="00C6689F" w:rsidRPr="00C6689F" w:rsidTr="00C6689F">
        <w:trPr>
          <w:trHeight w:val="13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 xml:space="preserve">Проведение энергетических обследований жилого </w:t>
            </w:r>
            <w:proofErr w:type="spellStart"/>
            <w:r w:rsidRPr="00C6689F">
              <w:rPr>
                <w:color w:val="000000"/>
                <w:sz w:val="18"/>
                <w:szCs w:val="18"/>
              </w:rPr>
              <w:t>фонда</w:t>
            </w:r>
            <w:proofErr w:type="gramStart"/>
            <w:r w:rsidRPr="00C6689F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C6689F">
              <w:rPr>
                <w:color w:val="000000"/>
                <w:sz w:val="18"/>
                <w:szCs w:val="18"/>
              </w:rPr>
              <w:t>формление</w:t>
            </w:r>
            <w:proofErr w:type="spellEnd"/>
            <w:r w:rsidRPr="00C6689F">
              <w:rPr>
                <w:color w:val="000000"/>
                <w:sz w:val="18"/>
                <w:szCs w:val="18"/>
              </w:rPr>
              <w:t xml:space="preserve"> энергетических паспортов.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Выявление жилых домов с повышенными расходами энергоресурсов, их слабых мест, технико-экономическое обоснование энергосберегающих мероприятий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2017г.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689F" w:rsidRPr="00C6689F" w:rsidTr="00C6689F">
        <w:trPr>
          <w:trHeight w:val="8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Установка приборов коммерческого учета расхода холодной воды на водозаборах ИЛПХ и ОЛПХ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 xml:space="preserve"> 1) Уменьшение аварийности,</w:t>
            </w:r>
            <w:r w:rsidRPr="00C6689F">
              <w:rPr>
                <w:color w:val="000000"/>
                <w:sz w:val="18"/>
                <w:szCs w:val="18"/>
              </w:rPr>
              <w:br/>
              <w:t>2) Рациональное использование электрической  энергии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689F" w:rsidRPr="00C6689F" w:rsidTr="00C6689F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Размещение на фасадах зданий, строений, сооружений, МКД указателей классов их энергетической эффективности.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Информирование о классе энергетической эффективности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center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 xml:space="preserve">2016-2018 </w:t>
            </w:r>
            <w:proofErr w:type="spellStart"/>
            <w:r w:rsidRPr="00C6689F">
              <w:rPr>
                <w:color w:val="000000"/>
                <w:sz w:val="18"/>
                <w:szCs w:val="18"/>
              </w:rPr>
              <w:t>г.</w:t>
            </w:r>
            <w:proofErr w:type="gramStart"/>
            <w:r w:rsidRPr="00C6689F">
              <w:rPr>
                <w:color w:val="000000"/>
                <w:sz w:val="18"/>
                <w:szCs w:val="18"/>
              </w:rPr>
              <w:t>г</w:t>
            </w:r>
            <w:proofErr w:type="spellEnd"/>
            <w:proofErr w:type="gramEnd"/>
            <w:r w:rsidRPr="00C6689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МУК ИДЦ "Кедр"</w:t>
            </w:r>
          </w:p>
        </w:tc>
      </w:tr>
      <w:tr w:rsidR="00C6689F" w:rsidRPr="00C6689F" w:rsidTr="00C6689F">
        <w:trPr>
          <w:trHeight w:val="300"/>
        </w:trPr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C6689F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 ПО ПЛАНУ: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6689F">
              <w:rPr>
                <w:b/>
                <w:bCs/>
                <w:i/>
                <w:iCs/>
                <w:color w:val="FF0000"/>
                <w:sz w:val="18"/>
                <w:szCs w:val="18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6689F">
              <w:rPr>
                <w:b/>
                <w:bCs/>
                <w:i/>
                <w:iCs/>
                <w:color w:val="FF0000"/>
                <w:sz w:val="18"/>
                <w:szCs w:val="18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6689F">
              <w:rPr>
                <w:b/>
                <w:bCs/>
                <w:i/>
                <w:iCs/>
                <w:color w:val="FF0000"/>
                <w:sz w:val="18"/>
                <w:szCs w:val="18"/>
              </w:rPr>
              <w:t>205,00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jc w:val="right"/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6689F">
              <w:rPr>
                <w:b/>
                <w:bCs/>
                <w:i/>
                <w:iCs/>
                <w:color w:val="FF0000"/>
                <w:sz w:val="18"/>
                <w:szCs w:val="18"/>
              </w:rPr>
              <w:t>155,00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89F" w:rsidRPr="00C6689F" w:rsidRDefault="00C6689F" w:rsidP="00C6689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6689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6689F" w:rsidRPr="00C6689F" w:rsidTr="00C6689F">
        <w:trPr>
          <w:trHeight w:val="300"/>
        </w:trPr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6689F">
              <w:rPr>
                <w:i/>
                <w:iCs/>
                <w:color w:val="000000"/>
                <w:sz w:val="18"/>
                <w:szCs w:val="18"/>
              </w:rPr>
              <w:t>из бюджета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right"/>
              <w:rPr>
                <w:i/>
                <w:iCs/>
                <w:sz w:val="18"/>
                <w:szCs w:val="18"/>
              </w:rPr>
            </w:pPr>
            <w:r w:rsidRPr="00C6689F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right"/>
              <w:rPr>
                <w:i/>
                <w:iCs/>
                <w:sz w:val="18"/>
                <w:szCs w:val="18"/>
              </w:rPr>
            </w:pPr>
            <w:r w:rsidRPr="00C6689F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right"/>
              <w:rPr>
                <w:i/>
                <w:iCs/>
                <w:sz w:val="18"/>
                <w:szCs w:val="18"/>
              </w:rPr>
            </w:pPr>
            <w:r w:rsidRPr="00C6689F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right"/>
              <w:rPr>
                <w:i/>
                <w:iCs/>
                <w:sz w:val="18"/>
                <w:szCs w:val="18"/>
              </w:rPr>
            </w:pPr>
            <w:r w:rsidRPr="00C6689F">
              <w:rPr>
                <w:i/>
                <w:iCs/>
                <w:sz w:val="18"/>
                <w:szCs w:val="18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6689F" w:rsidRPr="00C6689F" w:rsidTr="00C6689F">
        <w:trPr>
          <w:trHeight w:val="285"/>
        </w:trPr>
        <w:tc>
          <w:tcPr>
            <w:tcW w:w="7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C6689F">
              <w:rPr>
                <w:i/>
                <w:iCs/>
                <w:color w:val="000000"/>
                <w:sz w:val="18"/>
                <w:szCs w:val="18"/>
              </w:rPr>
              <w:t>из бюджета Хребтовского городского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 w:rsidRPr="00C6689F">
              <w:rPr>
                <w:i/>
                <w:iCs/>
                <w:color w:val="FF0000"/>
                <w:sz w:val="18"/>
                <w:szCs w:val="18"/>
              </w:rPr>
              <w:t>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 w:rsidRPr="00C6689F">
              <w:rPr>
                <w:i/>
                <w:iCs/>
                <w:color w:val="FF0000"/>
                <w:sz w:val="18"/>
                <w:szCs w:val="18"/>
              </w:rPr>
              <w:t>85,00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 w:rsidRPr="00C6689F">
              <w:rPr>
                <w:i/>
                <w:iCs/>
                <w:color w:val="FF0000"/>
                <w:sz w:val="18"/>
                <w:szCs w:val="18"/>
              </w:rPr>
              <w:t>205,00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jc w:val="right"/>
              <w:rPr>
                <w:i/>
                <w:iCs/>
                <w:color w:val="FF0000"/>
                <w:sz w:val="18"/>
                <w:szCs w:val="18"/>
              </w:rPr>
            </w:pPr>
            <w:r w:rsidRPr="00C6689F">
              <w:rPr>
                <w:i/>
                <w:iCs/>
                <w:color w:val="FF0000"/>
                <w:sz w:val="18"/>
                <w:szCs w:val="18"/>
              </w:rPr>
              <w:t>155,00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89F" w:rsidRPr="00C6689F" w:rsidRDefault="00C6689F" w:rsidP="00C6689F">
            <w:pPr>
              <w:rPr>
                <w:color w:val="000000"/>
                <w:sz w:val="18"/>
                <w:szCs w:val="18"/>
              </w:rPr>
            </w:pPr>
            <w:r w:rsidRPr="00C6689F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5E3549" w:rsidRPr="00A20127" w:rsidRDefault="005E3549" w:rsidP="005E3549">
      <w:pPr>
        <w:suppressAutoHyphens/>
        <w:rPr>
          <w:sz w:val="28"/>
          <w:szCs w:val="28"/>
          <w:lang w:eastAsia="ar-SA"/>
        </w:rPr>
      </w:pPr>
    </w:p>
    <w:p w:rsidR="0055138D" w:rsidRDefault="0055138D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E00A6F" w:rsidRDefault="00E00A6F" w:rsidP="00E00A6F">
      <w:pPr>
        <w:tabs>
          <w:tab w:val="left" w:pos="0"/>
        </w:tabs>
        <w:jc w:val="center"/>
        <w:outlineLvl w:val="0"/>
        <w:rPr>
          <w:b/>
          <w:sz w:val="28"/>
          <w:szCs w:val="28"/>
        </w:rPr>
      </w:pPr>
    </w:p>
    <w:p w:rsidR="00D13787" w:rsidRPr="00E00A6F" w:rsidRDefault="00D13787" w:rsidP="00E00A6F"/>
    <w:sectPr w:rsidR="00D13787" w:rsidRPr="00E00A6F" w:rsidSect="006C387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189"/>
    <w:multiLevelType w:val="hybridMultilevel"/>
    <w:tmpl w:val="1C1A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27690"/>
    <w:multiLevelType w:val="hybridMultilevel"/>
    <w:tmpl w:val="7E249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55C2"/>
    <w:multiLevelType w:val="hybridMultilevel"/>
    <w:tmpl w:val="AFDE4EC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>
    <w:nsid w:val="237923E0"/>
    <w:multiLevelType w:val="hybridMultilevel"/>
    <w:tmpl w:val="F4005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A0D3C"/>
    <w:multiLevelType w:val="hybridMultilevel"/>
    <w:tmpl w:val="1EE0D07C"/>
    <w:lvl w:ilvl="0" w:tplc="2AE84D3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112000"/>
    <w:multiLevelType w:val="hybridMultilevel"/>
    <w:tmpl w:val="D5B87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43D1B"/>
    <w:multiLevelType w:val="hybridMultilevel"/>
    <w:tmpl w:val="F364E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903E07"/>
    <w:multiLevelType w:val="hybridMultilevel"/>
    <w:tmpl w:val="80B88BBC"/>
    <w:lvl w:ilvl="0" w:tplc="A56A85F4">
      <w:start w:val="1"/>
      <w:numFmt w:val="bullet"/>
      <w:lvlText w:val="­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8">
    <w:nsid w:val="4D7C5363"/>
    <w:multiLevelType w:val="hybridMultilevel"/>
    <w:tmpl w:val="81AAB624"/>
    <w:lvl w:ilvl="0" w:tplc="187241B2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17E93"/>
    <w:multiLevelType w:val="hybridMultilevel"/>
    <w:tmpl w:val="6F22EF6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>
    <w:nsid w:val="7B96736D"/>
    <w:multiLevelType w:val="hybridMultilevel"/>
    <w:tmpl w:val="FBDC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3D"/>
    <w:rsid w:val="00244E3D"/>
    <w:rsid w:val="004545D0"/>
    <w:rsid w:val="004F746A"/>
    <w:rsid w:val="004F7DDA"/>
    <w:rsid w:val="0055138D"/>
    <w:rsid w:val="005E3549"/>
    <w:rsid w:val="006C3871"/>
    <w:rsid w:val="00923806"/>
    <w:rsid w:val="009E10B3"/>
    <w:rsid w:val="00BF0A42"/>
    <w:rsid w:val="00C6689F"/>
    <w:rsid w:val="00CA404C"/>
    <w:rsid w:val="00D066A8"/>
    <w:rsid w:val="00D13787"/>
    <w:rsid w:val="00D802E2"/>
    <w:rsid w:val="00E0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40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40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4179</Words>
  <Characters>23824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2015-02-10T06:05:00Z</dcterms:created>
  <dcterms:modified xsi:type="dcterms:W3CDTF">2015-02-10T06:05:00Z</dcterms:modified>
</cp:coreProperties>
</file>