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EDCC8C" w14:textId="3C502ADE" w:rsidR="00CD7B29" w:rsidRPr="00C81638" w:rsidRDefault="00C81638" w:rsidP="00CD7B29">
      <w:pPr>
        <w:spacing w:after="0"/>
        <w:ind w:left="284" w:hanging="284"/>
        <w:jc w:val="center"/>
        <w:rPr>
          <w:rFonts w:ascii="Arial" w:eastAsia="Times New Roman" w:hAnsi="Arial" w:cs="Arial"/>
          <w:sz w:val="32"/>
          <w:szCs w:val="32"/>
          <w:lang w:eastAsia="ar-SA"/>
        </w:rPr>
      </w:pPr>
      <w:r w:rsidRPr="00C81638">
        <w:rPr>
          <w:rFonts w:ascii="Arial" w:eastAsia="Times New Roman" w:hAnsi="Arial" w:cs="Arial"/>
          <w:sz w:val="32"/>
          <w:szCs w:val="32"/>
        </w:rPr>
        <w:t>19.06</w:t>
      </w:r>
      <w:r w:rsidR="00CD7B29" w:rsidRPr="00C81638">
        <w:rPr>
          <w:rFonts w:ascii="Arial" w:eastAsia="Times New Roman" w:hAnsi="Arial" w:cs="Arial"/>
          <w:sz w:val="32"/>
          <w:szCs w:val="32"/>
        </w:rPr>
        <w:t xml:space="preserve">.2020 </w:t>
      </w:r>
      <w:proofErr w:type="gramStart"/>
      <w:r w:rsidR="00CD7B29" w:rsidRPr="00C81638">
        <w:rPr>
          <w:rFonts w:ascii="Arial" w:eastAsia="Times New Roman" w:hAnsi="Arial" w:cs="Arial"/>
          <w:sz w:val="32"/>
          <w:szCs w:val="32"/>
        </w:rPr>
        <w:t>года  №</w:t>
      </w:r>
      <w:proofErr w:type="gramEnd"/>
      <w:r w:rsidR="00CD7B29" w:rsidRPr="00C81638">
        <w:rPr>
          <w:rFonts w:ascii="Arial" w:eastAsia="Times New Roman" w:hAnsi="Arial" w:cs="Arial"/>
          <w:sz w:val="32"/>
          <w:szCs w:val="32"/>
        </w:rPr>
        <w:t xml:space="preserve"> </w:t>
      </w:r>
      <w:r w:rsidR="00355522" w:rsidRPr="00C81638">
        <w:rPr>
          <w:rFonts w:ascii="Arial" w:eastAsia="Times New Roman" w:hAnsi="Arial" w:cs="Arial"/>
          <w:sz w:val="32"/>
          <w:szCs w:val="32"/>
        </w:rPr>
        <w:t>8</w:t>
      </w:r>
      <w:r w:rsidRPr="00C81638">
        <w:rPr>
          <w:rFonts w:ascii="Arial" w:eastAsia="Times New Roman" w:hAnsi="Arial" w:cs="Arial"/>
          <w:sz w:val="32"/>
          <w:szCs w:val="32"/>
        </w:rPr>
        <w:t>9</w:t>
      </w:r>
    </w:p>
    <w:p w14:paraId="10CD07C8" w14:textId="77777777" w:rsidR="00CD7B29" w:rsidRPr="007236B2" w:rsidRDefault="00CD7B29" w:rsidP="00CD7B29">
      <w:pPr>
        <w:tabs>
          <w:tab w:val="left" w:pos="400"/>
          <w:tab w:val="left" w:pos="2980"/>
        </w:tabs>
        <w:spacing w:after="0"/>
        <w:jc w:val="center"/>
        <w:rPr>
          <w:rFonts w:ascii="Arial" w:hAnsi="Arial" w:cs="Arial"/>
          <w:sz w:val="32"/>
          <w:szCs w:val="32"/>
        </w:rPr>
      </w:pPr>
      <w:r w:rsidRPr="007236B2">
        <w:rPr>
          <w:rFonts w:ascii="Arial" w:hAnsi="Arial" w:cs="Arial"/>
          <w:sz w:val="32"/>
          <w:szCs w:val="32"/>
        </w:rPr>
        <w:t>РОССИЙСКАЯ ФЕДЕРАЦИЯ</w:t>
      </w:r>
    </w:p>
    <w:p w14:paraId="24B02CF2" w14:textId="77777777" w:rsidR="00CD7B29" w:rsidRPr="007236B2" w:rsidRDefault="00CD7B29" w:rsidP="00CD7B29">
      <w:pPr>
        <w:tabs>
          <w:tab w:val="center" w:pos="4819"/>
          <w:tab w:val="left" w:pos="8040"/>
          <w:tab w:val="left" w:pos="8280"/>
          <w:tab w:val="left" w:pos="8620"/>
        </w:tabs>
        <w:spacing w:after="0"/>
        <w:jc w:val="center"/>
        <w:rPr>
          <w:rFonts w:ascii="Arial" w:hAnsi="Arial" w:cs="Arial"/>
          <w:sz w:val="32"/>
          <w:szCs w:val="32"/>
        </w:rPr>
      </w:pPr>
      <w:r w:rsidRPr="007236B2">
        <w:rPr>
          <w:rFonts w:ascii="Arial" w:hAnsi="Arial" w:cs="Arial"/>
          <w:sz w:val="32"/>
          <w:szCs w:val="32"/>
        </w:rPr>
        <w:t>ИРКУТСКАЯ ОБЛАСТЬ</w:t>
      </w:r>
    </w:p>
    <w:p w14:paraId="15B8F69D" w14:textId="77777777" w:rsidR="00CD7B29" w:rsidRPr="007236B2" w:rsidRDefault="00CD7B29" w:rsidP="00CD7B29">
      <w:pPr>
        <w:spacing w:after="0"/>
        <w:jc w:val="center"/>
        <w:rPr>
          <w:rFonts w:ascii="Arial" w:hAnsi="Arial" w:cs="Arial"/>
          <w:sz w:val="32"/>
          <w:szCs w:val="32"/>
        </w:rPr>
      </w:pPr>
      <w:r w:rsidRPr="007236B2">
        <w:rPr>
          <w:rFonts w:ascii="Arial" w:hAnsi="Arial" w:cs="Arial"/>
          <w:sz w:val="32"/>
          <w:szCs w:val="32"/>
        </w:rPr>
        <w:t>НИЖНЕИЛИМСКИЙ МУНИЦИПАЛЬНЫЙ РАЙОН</w:t>
      </w:r>
    </w:p>
    <w:p w14:paraId="73D9AF70" w14:textId="77777777" w:rsidR="00CD7B29" w:rsidRPr="007236B2" w:rsidRDefault="00CD7B29" w:rsidP="00CD7B29">
      <w:pPr>
        <w:spacing w:after="0"/>
        <w:jc w:val="center"/>
        <w:rPr>
          <w:rFonts w:ascii="Arial" w:hAnsi="Arial" w:cs="Arial"/>
          <w:sz w:val="32"/>
          <w:szCs w:val="32"/>
        </w:rPr>
      </w:pPr>
      <w:r w:rsidRPr="007236B2">
        <w:rPr>
          <w:rFonts w:ascii="Arial" w:hAnsi="Arial" w:cs="Arial"/>
          <w:sz w:val="32"/>
          <w:szCs w:val="32"/>
        </w:rPr>
        <w:t>ХРЕБТОВСКОЕ ГОРОДСКОЕ ПОСЕСЕЛЕНИЕ ПОСЕЛЕНИЕ</w:t>
      </w:r>
    </w:p>
    <w:p w14:paraId="012C43B1" w14:textId="77777777" w:rsidR="00CD7B29" w:rsidRPr="007236B2" w:rsidRDefault="00CD7B29" w:rsidP="00E64713">
      <w:pPr>
        <w:tabs>
          <w:tab w:val="center" w:pos="4819"/>
          <w:tab w:val="left" w:pos="7440"/>
        </w:tabs>
        <w:spacing w:after="0"/>
        <w:jc w:val="center"/>
        <w:rPr>
          <w:rFonts w:ascii="Arial" w:hAnsi="Arial" w:cs="Arial"/>
          <w:sz w:val="32"/>
          <w:szCs w:val="32"/>
        </w:rPr>
      </w:pPr>
      <w:r w:rsidRPr="007236B2">
        <w:rPr>
          <w:rFonts w:ascii="Arial" w:hAnsi="Arial" w:cs="Arial"/>
          <w:sz w:val="32"/>
          <w:szCs w:val="32"/>
        </w:rPr>
        <w:t>ДУМА</w:t>
      </w:r>
    </w:p>
    <w:p w14:paraId="61C46C34" w14:textId="3E10CF9A" w:rsidR="00CD7B29" w:rsidRPr="00B860AD" w:rsidRDefault="00CD7B29" w:rsidP="00B860AD">
      <w:pPr>
        <w:spacing w:after="0"/>
        <w:jc w:val="center"/>
        <w:rPr>
          <w:rFonts w:ascii="Arial" w:hAnsi="Arial" w:cs="Arial"/>
          <w:sz w:val="32"/>
          <w:szCs w:val="32"/>
        </w:rPr>
      </w:pPr>
      <w:r w:rsidRPr="007236B2">
        <w:rPr>
          <w:rFonts w:ascii="Arial" w:hAnsi="Arial" w:cs="Arial"/>
          <w:sz w:val="32"/>
          <w:szCs w:val="32"/>
        </w:rPr>
        <w:t>РЕШЕНИЕ</w:t>
      </w:r>
    </w:p>
    <w:p w14:paraId="2AB7AD42" w14:textId="1A7ED201" w:rsidR="009D592E" w:rsidRPr="009D592E" w:rsidRDefault="00CD7B29" w:rsidP="009D592E">
      <w:pPr>
        <w:shd w:val="clear" w:color="auto" w:fill="FFFFFF"/>
        <w:spacing w:after="0" w:line="240" w:lineRule="auto"/>
        <w:jc w:val="center"/>
        <w:outlineLvl w:val="3"/>
        <w:rPr>
          <w:rFonts w:ascii="Arial" w:hAnsi="Arial" w:cs="Arial"/>
          <w:color w:val="333333"/>
          <w:sz w:val="28"/>
          <w:szCs w:val="28"/>
        </w:rPr>
      </w:pPr>
      <w:r w:rsidRPr="009D592E">
        <w:rPr>
          <w:rFonts w:ascii="Arial" w:eastAsia="Times New Roman" w:hAnsi="Arial" w:cs="Arial"/>
          <w:sz w:val="28"/>
          <w:szCs w:val="28"/>
        </w:rPr>
        <w:t>«</w:t>
      </w:r>
      <w:r w:rsidR="00750C6B" w:rsidRPr="009D592E">
        <w:rPr>
          <w:rFonts w:ascii="Arial" w:hAnsi="Arial" w:cs="Arial"/>
          <w:sz w:val="28"/>
          <w:szCs w:val="28"/>
        </w:rPr>
        <w:t>О</w:t>
      </w:r>
      <w:r w:rsidR="007236B2" w:rsidRPr="009D592E">
        <w:rPr>
          <w:rFonts w:ascii="Arial" w:hAnsi="Arial" w:cs="Arial"/>
          <w:sz w:val="28"/>
          <w:szCs w:val="28"/>
        </w:rPr>
        <w:t xml:space="preserve"> </w:t>
      </w:r>
      <w:r w:rsidR="009D592E" w:rsidRPr="009D592E">
        <w:rPr>
          <w:rFonts w:ascii="Arial" w:hAnsi="Arial" w:cs="Arial"/>
          <w:sz w:val="28"/>
          <w:szCs w:val="28"/>
        </w:rPr>
        <w:t xml:space="preserve">порядке возмещения </w:t>
      </w:r>
      <w:r w:rsidR="009D592E" w:rsidRPr="009D592E">
        <w:rPr>
          <w:rFonts w:ascii="Arial" w:hAnsi="Arial" w:cs="Arial"/>
          <w:color w:val="333333"/>
          <w:sz w:val="28"/>
          <w:szCs w:val="28"/>
        </w:rPr>
        <w:t>стоимости проезда</w:t>
      </w:r>
    </w:p>
    <w:p w14:paraId="637E9132" w14:textId="49613B6D" w:rsidR="009D592E" w:rsidRPr="009D592E" w:rsidRDefault="009D592E" w:rsidP="009D592E">
      <w:pPr>
        <w:shd w:val="clear" w:color="auto" w:fill="FFFFFF"/>
        <w:spacing w:after="0" w:line="240" w:lineRule="auto"/>
        <w:jc w:val="center"/>
        <w:outlineLvl w:val="3"/>
        <w:rPr>
          <w:rFonts w:ascii="Arial" w:hAnsi="Arial" w:cs="Arial"/>
          <w:color w:val="333333"/>
          <w:sz w:val="28"/>
          <w:szCs w:val="28"/>
        </w:rPr>
      </w:pPr>
      <w:r w:rsidRPr="009D592E">
        <w:rPr>
          <w:rFonts w:ascii="Arial" w:hAnsi="Arial" w:cs="Arial"/>
          <w:color w:val="333333"/>
          <w:sz w:val="28"/>
          <w:szCs w:val="28"/>
        </w:rPr>
        <w:t>к месту использования отпуска и обратно</w:t>
      </w:r>
    </w:p>
    <w:p w14:paraId="61CD8FD6" w14:textId="614B5ED1" w:rsidR="00750C6B" w:rsidRPr="009D592E" w:rsidRDefault="00211BD9" w:rsidP="009D592E">
      <w:pPr>
        <w:pStyle w:val="1"/>
        <w:spacing w:before="0" w:after="0"/>
        <w:rPr>
          <w:rFonts w:ascii="Arial" w:hAnsi="Arial" w:cs="Arial"/>
          <w:b w:val="0"/>
          <w:sz w:val="28"/>
          <w:szCs w:val="28"/>
        </w:rPr>
      </w:pPr>
      <w:r w:rsidRPr="009D592E">
        <w:rPr>
          <w:rFonts w:ascii="Arial" w:hAnsi="Arial" w:cs="Arial"/>
          <w:b w:val="0"/>
          <w:sz w:val="28"/>
          <w:szCs w:val="28"/>
        </w:rPr>
        <w:t>работников органов местного самоуправления</w:t>
      </w:r>
      <w:r w:rsidR="00081AB2" w:rsidRPr="009D592E">
        <w:rPr>
          <w:rFonts w:ascii="Arial" w:hAnsi="Arial" w:cs="Arial"/>
          <w:b w:val="0"/>
          <w:sz w:val="28"/>
          <w:szCs w:val="28"/>
        </w:rPr>
        <w:t xml:space="preserve"> и муниципального учреждения</w:t>
      </w:r>
      <w:r w:rsidRPr="009D592E">
        <w:rPr>
          <w:rFonts w:ascii="Arial" w:hAnsi="Arial" w:cs="Arial"/>
          <w:b w:val="0"/>
          <w:sz w:val="28"/>
          <w:szCs w:val="28"/>
        </w:rPr>
        <w:t xml:space="preserve"> </w:t>
      </w:r>
      <w:r w:rsidR="00750C6B" w:rsidRPr="009D592E">
        <w:rPr>
          <w:rFonts w:ascii="Arial" w:hAnsi="Arial" w:cs="Arial"/>
          <w:b w:val="0"/>
          <w:sz w:val="28"/>
          <w:szCs w:val="28"/>
        </w:rPr>
        <w:t xml:space="preserve">Хребтовского </w:t>
      </w:r>
      <w:r w:rsidR="00EA1473" w:rsidRPr="009D592E">
        <w:rPr>
          <w:rFonts w:ascii="Arial" w:hAnsi="Arial" w:cs="Arial"/>
          <w:b w:val="0"/>
          <w:sz w:val="28"/>
          <w:szCs w:val="28"/>
        </w:rPr>
        <w:t>городского поселения</w:t>
      </w:r>
      <w:r w:rsidR="00750C6B" w:rsidRPr="009D592E">
        <w:rPr>
          <w:rFonts w:ascii="Arial" w:hAnsi="Arial" w:cs="Arial"/>
          <w:b w:val="0"/>
          <w:sz w:val="28"/>
          <w:szCs w:val="28"/>
        </w:rPr>
        <w:t>»</w:t>
      </w:r>
    </w:p>
    <w:p w14:paraId="3EC44B77" w14:textId="110247A2" w:rsidR="009D592E" w:rsidRDefault="00EA1473" w:rsidP="009D592E">
      <w:pPr>
        <w:shd w:val="clear" w:color="auto" w:fill="FFFFFF"/>
        <w:spacing w:before="322" w:line="283" w:lineRule="exact"/>
        <w:jc w:val="both"/>
        <w:rPr>
          <w:rStyle w:val="a5"/>
          <w:i w:val="0"/>
        </w:rPr>
      </w:pPr>
      <w:r w:rsidRPr="00EA1473">
        <w:rPr>
          <w:rFonts w:ascii="Arial" w:hAnsi="Arial" w:cs="Arial"/>
          <w:bCs/>
          <w:sz w:val="24"/>
          <w:szCs w:val="24"/>
        </w:rPr>
        <w:t xml:space="preserve">   </w:t>
      </w:r>
      <w:r w:rsidR="009D592E">
        <w:rPr>
          <w:rStyle w:val="a5"/>
          <w:i w:val="0"/>
          <w:sz w:val="28"/>
          <w:szCs w:val="28"/>
        </w:rPr>
        <w:t xml:space="preserve">          </w:t>
      </w:r>
      <w:r w:rsidR="009D592E">
        <w:rPr>
          <w:sz w:val="28"/>
          <w:szCs w:val="28"/>
        </w:rPr>
        <w:t>В соответствии с Федеральным законом № 131- ФЗ от 06.10.2003 г. «Об общих принципах  организации местного самоуправления в Российской Федерации», Трудовым кодексом Российской Федерации и Законом Российской Федерации от 19 февраля 1993 года № 4520-1 «О государственных гарантиях и компенсациях для лиц, работающих в районах Крайнего Севера и приравненных к ним местностях».</w:t>
      </w:r>
      <w:r w:rsidR="009D592E" w:rsidRPr="005E2621">
        <w:rPr>
          <w:sz w:val="28"/>
          <w:szCs w:val="28"/>
        </w:rPr>
        <w:t xml:space="preserve"> </w:t>
      </w:r>
      <w:r w:rsidR="009D592E">
        <w:rPr>
          <w:sz w:val="28"/>
          <w:szCs w:val="28"/>
        </w:rPr>
        <w:t xml:space="preserve">Иными федеральными законами, законами Иркутской </w:t>
      </w:r>
      <w:proofErr w:type="gramStart"/>
      <w:r w:rsidR="009D592E">
        <w:rPr>
          <w:sz w:val="28"/>
          <w:szCs w:val="28"/>
        </w:rPr>
        <w:t xml:space="preserve">области,   </w:t>
      </w:r>
      <w:proofErr w:type="gramEnd"/>
      <w:r w:rsidR="009D592E">
        <w:rPr>
          <w:rStyle w:val="a5"/>
          <w:i w:val="0"/>
          <w:sz w:val="28"/>
          <w:szCs w:val="28"/>
        </w:rPr>
        <w:t xml:space="preserve"> руководствуясь Уставом Хребтовского муниципального образования,  Дума Хребтовского городского поселения </w:t>
      </w:r>
    </w:p>
    <w:p w14:paraId="1F3F3031" w14:textId="0B8FEB27" w:rsidR="00CD7B29" w:rsidRDefault="00CD7B29" w:rsidP="009D592E">
      <w:pPr>
        <w:shd w:val="clear" w:color="auto" w:fill="FFFFFF"/>
        <w:spacing w:after="0" w:line="240" w:lineRule="auto"/>
        <w:ind w:firstLine="708"/>
        <w:jc w:val="center"/>
        <w:rPr>
          <w:rFonts w:ascii="Arial" w:eastAsia="Times New Roman" w:hAnsi="Arial" w:cs="Arial"/>
          <w:b/>
          <w:bCs/>
          <w:color w:val="000000"/>
          <w:sz w:val="24"/>
          <w:szCs w:val="24"/>
        </w:rPr>
      </w:pPr>
      <w:r>
        <w:rPr>
          <w:rFonts w:ascii="Arial" w:eastAsia="Times New Roman" w:hAnsi="Arial" w:cs="Arial"/>
          <w:b/>
          <w:bCs/>
          <w:color w:val="000000"/>
          <w:sz w:val="24"/>
          <w:szCs w:val="24"/>
        </w:rPr>
        <w:t>РЕШИЛА:</w:t>
      </w:r>
    </w:p>
    <w:p w14:paraId="7E8833F0" w14:textId="27B4E9F7" w:rsidR="00F41267" w:rsidRDefault="00F41267" w:rsidP="00F41267">
      <w:pPr>
        <w:pStyle w:val="a7"/>
        <w:spacing w:before="0" w:beforeAutospacing="0" w:after="0"/>
        <w:ind w:firstLine="720"/>
        <w:rPr>
          <w:rFonts w:ascii="Arial" w:hAnsi="Arial" w:cs="Arial"/>
        </w:rPr>
      </w:pPr>
      <w:r>
        <w:rPr>
          <w:rFonts w:ascii="Arial" w:hAnsi="Arial" w:cs="Arial"/>
        </w:rPr>
        <w:t xml:space="preserve">1. </w:t>
      </w:r>
      <w:r w:rsidRPr="00F41267">
        <w:rPr>
          <w:rFonts w:ascii="Arial" w:hAnsi="Arial" w:cs="Arial"/>
        </w:rPr>
        <w:t xml:space="preserve">Утвердить Положение о порядке </w:t>
      </w:r>
      <w:r w:rsidR="009D592E">
        <w:rPr>
          <w:rFonts w:ascii="Arial" w:hAnsi="Arial" w:cs="Arial"/>
        </w:rPr>
        <w:t xml:space="preserve">возмещения стоимости проезда к месту использования отпуска и обратно </w:t>
      </w:r>
      <w:r w:rsidRPr="00F41267">
        <w:rPr>
          <w:rFonts w:ascii="Arial" w:hAnsi="Arial" w:cs="Arial"/>
        </w:rPr>
        <w:t>работников орган</w:t>
      </w:r>
      <w:r>
        <w:rPr>
          <w:rFonts w:ascii="Arial" w:hAnsi="Arial" w:cs="Arial"/>
        </w:rPr>
        <w:t>ов</w:t>
      </w:r>
      <w:r w:rsidRPr="00F41267">
        <w:rPr>
          <w:rFonts w:ascii="Arial" w:hAnsi="Arial" w:cs="Arial"/>
        </w:rPr>
        <w:t xml:space="preserve"> местного самоуправления </w:t>
      </w:r>
      <w:r w:rsidR="00081AB2">
        <w:rPr>
          <w:rFonts w:ascii="Arial" w:hAnsi="Arial" w:cs="Arial"/>
        </w:rPr>
        <w:t xml:space="preserve">и муниципального учреждения </w:t>
      </w:r>
      <w:r>
        <w:rPr>
          <w:rFonts w:ascii="Arial" w:hAnsi="Arial" w:cs="Arial"/>
        </w:rPr>
        <w:t>Хребтовского</w:t>
      </w:r>
      <w:r w:rsidR="00211BD9">
        <w:rPr>
          <w:rFonts w:ascii="Arial" w:hAnsi="Arial" w:cs="Arial"/>
        </w:rPr>
        <w:t xml:space="preserve"> городского поселения</w:t>
      </w:r>
      <w:r w:rsidRPr="00F41267">
        <w:rPr>
          <w:rFonts w:ascii="Arial" w:hAnsi="Arial" w:cs="Arial"/>
        </w:rPr>
        <w:t>.</w:t>
      </w:r>
    </w:p>
    <w:p w14:paraId="562887F0" w14:textId="59D87D4A" w:rsidR="00CD7B29" w:rsidRDefault="00F41267" w:rsidP="00211BD9">
      <w:pPr>
        <w:pStyle w:val="a7"/>
        <w:spacing w:before="0" w:beforeAutospacing="0" w:after="0"/>
        <w:ind w:firstLine="720"/>
        <w:rPr>
          <w:rFonts w:ascii="Arial" w:hAnsi="Arial" w:cs="Arial"/>
        </w:rPr>
      </w:pPr>
      <w:r w:rsidRPr="00F41267">
        <w:rPr>
          <w:rFonts w:ascii="Arial" w:hAnsi="Arial" w:cs="Arial"/>
        </w:rPr>
        <w:t xml:space="preserve">2.  </w:t>
      </w:r>
      <w:r w:rsidR="00211BD9" w:rsidRPr="00750C6B">
        <w:rPr>
          <w:rFonts w:ascii="Arial" w:hAnsi="Arial" w:cs="Arial"/>
        </w:rPr>
        <w:t xml:space="preserve">Признать утратившим силу решение Думы Хребтовского городского поселения от </w:t>
      </w:r>
      <w:r w:rsidR="009D592E">
        <w:rPr>
          <w:rFonts w:ascii="Arial" w:hAnsi="Arial" w:cs="Arial"/>
        </w:rPr>
        <w:t>24.12.2013г</w:t>
      </w:r>
      <w:r w:rsidR="00211BD9" w:rsidRPr="00750C6B">
        <w:rPr>
          <w:rFonts w:ascii="Arial" w:hAnsi="Arial" w:cs="Arial"/>
        </w:rPr>
        <w:t xml:space="preserve">. № </w:t>
      </w:r>
      <w:r w:rsidR="009D592E">
        <w:rPr>
          <w:rFonts w:ascii="Arial" w:hAnsi="Arial" w:cs="Arial"/>
        </w:rPr>
        <w:t>64/1</w:t>
      </w:r>
      <w:r w:rsidR="00211BD9">
        <w:rPr>
          <w:rFonts w:ascii="Arial" w:hAnsi="Arial" w:cs="Arial"/>
        </w:rPr>
        <w:t xml:space="preserve"> </w:t>
      </w:r>
      <w:r w:rsidR="00211BD9" w:rsidRPr="00750C6B">
        <w:rPr>
          <w:rFonts w:ascii="Arial" w:hAnsi="Arial" w:cs="Arial"/>
        </w:rPr>
        <w:t>«</w:t>
      </w:r>
      <w:r w:rsidR="00211BD9">
        <w:rPr>
          <w:rFonts w:ascii="Arial" w:hAnsi="Arial" w:cs="Arial"/>
        </w:rPr>
        <w:t>О</w:t>
      </w:r>
      <w:r w:rsidR="009D592E">
        <w:rPr>
          <w:rFonts w:ascii="Arial" w:hAnsi="Arial" w:cs="Arial"/>
        </w:rPr>
        <w:t xml:space="preserve"> гарантиях и </w:t>
      </w:r>
      <w:proofErr w:type="gramStart"/>
      <w:r w:rsidR="009D592E">
        <w:rPr>
          <w:rFonts w:ascii="Arial" w:hAnsi="Arial" w:cs="Arial"/>
        </w:rPr>
        <w:t>компенсациях  для</w:t>
      </w:r>
      <w:proofErr w:type="gramEnd"/>
      <w:r w:rsidR="009D592E">
        <w:rPr>
          <w:rFonts w:ascii="Arial" w:hAnsi="Arial" w:cs="Arial"/>
        </w:rPr>
        <w:t xml:space="preserve"> лиц, проживающих в районах Крайнего Севера и приравненных к ним местностях и работающих в организациях, финансируемых из бюджета  Хребтовского городского поселения</w:t>
      </w:r>
      <w:r w:rsidR="00211BD9">
        <w:rPr>
          <w:rFonts w:ascii="Arial" w:hAnsi="Arial" w:cs="Arial"/>
        </w:rPr>
        <w:t>».</w:t>
      </w:r>
    </w:p>
    <w:p w14:paraId="0815AA25" w14:textId="431C6BF8" w:rsidR="00750C6B" w:rsidRPr="00211BD9" w:rsidRDefault="007236B2" w:rsidP="00211BD9">
      <w:pPr>
        <w:spacing w:after="0"/>
        <w:ind w:firstLine="708"/>
        <w:jc w:val="both"/>
        <w:rPr>
          <w:rFonts w:ascii="Arial" w:hAnsi="Arial" w:cs="Arial"/>
          <w:sz w:val="24"/>
          <w:szCs w:val="24"/>
        </w:rPr>
      </w:pPr>
      <w:r w:rsidRPr="00211BD9">
        <w:rPr>
          <w:rFonts w:ascii="Arial" w:hAnsi="Arial" w:cs="Arial"/>
          <w:sz w:val="24"/>
          <w:szCs w:val="24"/>
        </w:rPr>
        <w:t>3</w:t>
      </w:r>
      <w:r w:rsidR="00750C6B" w:rsidRPr="00211BD9">
        <w:rPr>
          <w:rFonts w:ascii="Arial" w:hAnsi="Arial" w:cs="Arial"/>
          <w:sz w:val="24"/>
          <w:szCs w:val="24"/>
        </w:rPr>
        <w:t xml:space="preserve">.  </w:t>
      </w:r>
      <w:r w:rsidR="00211BD9" w:rsidRPr="00211BD9">
        <w:rPr>
          <w:rFonts w:ascii="Arial" w:hAnsi="Arial" w:cs="Arial"/>
          <w:sz w:val="24"/>
          <w:szCs w:val="24"/>
        </w:rPr>
        <w:t>Опубликовать настоящее решение в СМИ «Вестник Хребтовского муниципального образования» и разместить на официальном сайте администрации Хребтовского городского поселения «</w:t>
      </w:r>
      <w:r w:rsidR="00211BD9" w:rsidRPr="00211BD9">
        <w:rPr>
          <w:rFonts w:ascii="Arial" w:hAnsi="Arial" w:cs="Arial"/>
          <w:sz w:val="24"/>
          <w:szCs w:val="24"/>
          <w:lang w:val="en-US"/>
        </w:rPr>
        <w:t>www</w:t>
      </w:r>
      <w:r w:rsidR="00211BD9" w:rsidRPr="00211BD9">
        <w:rPr>
          <w:rFonts w:ascii="Arial" w:hAnsi="Arial" w:cs="Arial"/>
          <w:sz w:val="24"/>
          <w:szCs w:val="24"/>
        </w:rPr>
        <w:t>/</w:t>
      </w:r>
      <w:proofErr w:type="spellStart"/>
      <w:r w:rsidR="00211BD9" w:rsidRPr="00211BD9">
        <w:rPr>
          <w:rFonts w:ascii="Arial" w:hAnsi="Arial" w:cs="Arial"/>
          <w:sz w:val="24"/>
          <w:szCs w:val="24"/>
          <w:lang w:val="en-US"/>
        </w:rPr>
        <w:t>hreb</w:t>
      </w:r>
      <w:proofErr w:type="spellEnd"/>
      <w:r w:rsidR="00211BD9" w:rsidRPr="00211BD9">
        <w:rPr>
          <w:rFonts w:ascii="Arial" w:hAnsi="Arial" w:cs="Arial"/>
          <w:sz w:val="24"/>
          <w:szCs w:val="24"/>
        </w:rPr>
        <w:t>-</w:t>
      </w:r>
      <w:proofErr w:type="spellStart"/>
      <w:r w:rsidR="00211BD9" w:rsidRPr="00211BD9">
        <w:rPr>
          <w:rFonts w:ascii="Arial" w:hAnsi="Arial" w:cs="Arial"/>
          <w:sz w:val="24"/>
          <w:szCs w:val="24"/>
          <w:lang w:val="en-US"/>
        </w:rPr>
        <w:t>adm</w:t>
      </w:r>
      <w:proofErr w:type="spellEnd"/>
      <w:r w:rsidR="00211BD9" w:rsidRPr="00211BD9">
        <w:rPr>
          <w:rFonts w:ascii="Arial" w:hAnsi="Arial" w:cs="Arial"/>
          <w:sz w:val="24"/>
          <w:szCs w:val="24"/>
        </w:rPr>
        <w:t>/</w:t>
      </w:r>
      <w:proofErr w:type="spellStart"/>
      <w:r w:rsidR="00211BD9" w:rsidRPr="00211BD9">
        <w:rPr>
          <w:rFonts w:ascii="Arial" w:hAnsi="Arial" w:cs="Arial"/>
          <w:sz w:val="24"/>
          <w:szCs w:val="24"/>
          <w:lang w:val="en-US"/>
        </w:rPr>
        <w:t>ru</w:t>
      </w:r>
      <w:proofErr w:type="spellEnd"/>
      <w:r w:rsidR="00211BD9" w:rsidRPr="00211BD9">
        <w:rPr>
          <w:rFonts w:ascii="Arial" w:hAnsi="Arial" w:cs="Arial"/>
          <w:sz w:val="24"/>
          <w:szCs w:val="24"/>
        </w:rPr>
        <w:t>».</w:t>
      </w:r>
    </w:p>
    <w:p w14:paraId="5E9BE2FC" w14:textId="7DAFAEA5" w:rsidR="00211BD9" w:rsidRPr="00F41267" w:rsidRDefault="007236B2" w:rsidP="00211BD9">
      <w:pPr>
        <w:pStyle w:val="a7"/>
        <w:spacing w:before="0" w:beforeAutospacing="0" w:after="0"/>
        <w:ind w:firstLine="720"/>
        <w:rPr>
          <w:rFonts w:ascii="Arial" w:hAnsi="Arial" w:cs="Arial"/>
        </w:rPr>
      </w:pPr>
      <w:r>
        <w:rPr>
          <w:rFonts w:ascii="Arial" w:hAnsi="Arial" w:cs="Arial"/>
        </w:rPr>
        <w:t>4</w:t>
      </w:r>
      <w:r w:rsidR="00750C6B" w:rsidRPr="00750C6B">
        <w:rPr>
          <w:rFonts w:ascii="Arial" w:hAnsi="Arial" w:cs="Arial"/>
        </w:rPr>
        <w:t>.</w:t>
      </w:r>
      <w:r w:rsidR="00211BD9" w:rsidRPr="00F41267">
        <w:rPr>
          <w:rFonts w:ascii="Arial" w:hAnsi="Arial" w:cs="Arial"/>
        </w:rPr>
        <w:t xml:space="preserve">  </w:t>
      </w:r>
      <w:r w:rsidR="00211BD9" w:rsidRPr="00211BD9">
        <w:rPr>
          <w:rFonts w:ascii="Arial" w:hAnsi="Arial" w:cs="Arial"/>
        </w:rPr>
        <w:t>Настоящее решение вступает в силу с момента официального опубликования</w:t>
      </w:r>
      <w:r w:rsidR="00211BD9" w:rsidRPr="00F41267">
        <w:rPr>
          <w:rFonts w:ascii="Arial" w:hAnsi="Arial" w:cs="Arial"/>
        </w:rPr>
        <w:t xml:space="preserve"> Контроль за исполнением настоящего постановления оставляю за собой.</w:t>
      </w:r>
    </w:p>
    <w:p w14:paraId="54AF38B4" w14:textId="25F92D26" w:rsidR="00CD7B29" w:rsidRDefault="00CD7B29" w:rsidP="00CD7B29">
      <w:pPr>
        <w:shd w:val="clear" w:color="auto" w:fill="FFFFFF"/>
        <w:spacing w:after="0" w:line="240" w:lineRule="auto"/>
        <w:jc w:val="both"/>
        <w:rPr>
          <w:rFonts w:ascii="Arial" w:eastAsia="Times New Roman" w:hAnsi="Arial" w:cs="Arial"/>
          <w:bCs/>
          <w:color w:val="000000"/>
          <w:sz w:val="24"/>
          <w:szCs w:val="24"/>
        </w:rPr>
      </w:pPr>
    </w:p>
    <w:p w14:paraId="6345DB5A" w14:textId="77777777" w:rsidR="00B860AD" w:rsidRDefault="00B860AD" w:rsidP="00CD7B29">
      <w:pPr>
        <w:shd w:val="clear" w:color="auto" w:fill="FFFFFF"/>
        <w:spacing w:after="0" w:line="240" w:lineRule="auto"/>
        <w:jc w:val="both"/>
        <w:rPr>
          <w:rFonts w:ascii="Arial" w:eastAsia="Times New Roman" w:hAnsi="Arial" w:cs="Arial"/>
          <w:bCs/>
          <w:color w:val="000000"/>
          <w:sz w:val="24"/>
          <w:szCs w:val="24"/>
        </w:rPr>
      </w:pPr>
    </w:p>
    <w:p w14:paraId="611F3CB0" w14:textId="77777777" w:rsidR="00CD7B29" w:rsidRDefault="00CD7B29" w:rsidP="00CD7B29">
      <w:pPr>
        <w:shd w:val="clear" w:color="auto" w:fill="FFFFFF"/>
        <w:spacing w:after="0" w:line="240" w:lineRule="auto"/>
        <w:jc w:val="both"/>
        <w:rPr>
          <w:rFonts w:ascii="Arial" w:eastAsia="Times New Roman" w:hAnsi="Arial" w:cs="Arial"/>
          <w:color w:val="000000"/>
          <w:sz w:val="24"/>
          <w:szCs w:val="24"/>
        </w:rPr>
      </w:pPr>
      <w:r>
        <w:rPr>
          <w:rFonts w:ascii="Arial" w:eastAsia="Times New Roman" w:hAnsi="Arial" w:cs="Arial"/>
          <w:bCs/>
          <w:color w:val="000000"/>
          <w:sz w:val="24"/>
          <w:szCs w:val="24"/>
        </w:rPr>
        <w:t>Глава Хребтовского</w:t>
      </w:r>
    </w:p>
    <w:p w14:paraId="066809FA" w14:textId="77777777" w:rsidR="00CD7B29" w:rsidRDefault="00CD7B29" w:rsidP="00CD7B29">
      <w:pPr>
        <w:shd w:val="clear" w:color="auto" w:fill="FFFFFF"/>
        <w:spacing w:after="0" w:line="240" w:lineRule="auto"/>
        <w:jc w:val="both"/>
        <w:rPr>
          <w:rFonts w:ascii="Arial" w:eastAsia="Times New Roman" w:hAnsi="Arial" w:cs="Arial"/>
          <w:bCs/>
          <w:color w:val="000000"/>
          <w:sz w:val="24"/>
          <w:szCs w:val="24"/>
        </w:rPr>
      </w:pPr>
      <w:r>
        <w:rPr>
          <w:rFonts w:ascii="Arial" w:eastAsia="Times New Roman" w:hAnsi="Arial" w:cs="Arial"/>
          <w:bCs/>
          <w:color w:val="000000"/>
          <w:sz w:val="24"/>
          <w:szCs w:val="24"/>
        </w:rPr>
        <w:t>городского поселения                                                                     Н.Ф. Рыбалко</w:t>
      </w:r>
    </w:p>
    <w:p w14:paraId="60536DB9" w14:textId="5E3E7B50" w:rsidR="00CD7B29" w:rsidRDefault="00CD7B29" w:rsidP="00CD7B29">
      <w:pPr>
        <w:shd w:val="clear" w:color="auto" w:fill="FFFFFF"/>
        <w:spacing w:after="0" w:line="240" w:lineRule="auto"/>
        <w:jc w:val="both"/>
        <w:rPr>
          <w:rFonts w:ascii="Arial" w:eastAsia="Times New Roman" w:hAnsi="Arial" w:cs="Arial"/>
          <w:bCs/>
          <w:color w:val="000000"/>
          <w:sz w:val="24"/>
          <w:szCs w:val="24"/>
        </w:rPr>
      </w:pPr>
    </w:p>
    <w:p w14:paraId="1E0D939E" w14:textId="77777777" w:rsidR="00211BD9" w:rsidRDefault="00211BD9" w:rsidP="00CD7B29">
      <w:pPr>
        <w:shd w:val="clear" w:color="auto" w:fill="FFFFFF"/>
        <w:spacing w:after="0" w:line="240" w:lineRule="auto"/>
        <w:jc w:val="both"/>
        <w:rPr>
          <w:rFonts w:ascii="Arial" w:eastAsia="Times New Roman" w:hAnsi="Arial" w:cs="Arial"/>
          <w:bCs/>
          <w:color w:val="000000"/>
          <w:sz w:val="24"/>
          <w:szCs w:val="24"/>
        </w:rPr>
      </w:pPr>
    </w:p>
    <w:p w14:paraId="2EC847E6" w14:textId="3F19B916" w:rsidR="00211BD9" w:rsidRDefault="00211BD9" w:rsidP="00CD7B29">
      <w:pPr>
        <w:shd w:val="clear" w:color="auto" w:fill="FFFFFF"/>
        <w:spacing w:after="0" w:line="240" w:lineRule="auto"/>
        <w:jc w:val="both"/>
        <w:rPr>
          <w:rFonts w:ascii="Arial" w:eastAsia="Times New Roman" w:hAnsi="Arial" w:cs="Arial"/>
          <w:bCs/>
          <w:color w:val="000000"/>
          <w:sz w:val="24"/>
          <w:szCs w:val="24"/>
        </w:rPr>
      </w:pPr>
      <w:r>
        <w:rPr>
          <w:rFonts w:ascii="Arial" w:eastAsia="Times New Roman" w:hAnsi="Arial" w:cs="Arial"/>
          <w:bCs/>
          <w:color w:val="000000"/>
          <w:sz w:val="24"/>
          <w:szCs w:val="24"/>
        </w:rPr>
        <w:t>Председатель Думы</w:t>
      </w:r>
    </w:p>
    <w:p w14:paraId="58DE5489" w14:textId="6914CE62" w:rsidR="00211BD9" w:rsidRDefault="00211BD9" w:rsidP="00CD7B29">
      <w:pPr>
        <w:shd w:val="clear" w:color="auto" w:fill="FFFFFF"/>
        <w:spacing w:after="0" w:line="240" w:lineRule="auto"/>
        <w:jc w:val="both"/>
        <w:rPr>
          <w:rFonts w:ascii="Arial" w:eastAsia="Times New Roman" w:hAnsi="Arial" w:cs="Arial"/>
          <w:bCs/>
          <w:color w:val="000000"/>
          <w:sz w:val="24"/>
          <w:szCs w:val="24"/>
        </w:rPr>
      </w:pPr>
      <w:r>
        <w:rPr>
          <w:rFonts w:ascii="Arial" w:eastAsia="Times New Roman" w:hAnsi="Arial" w:cs="Arial"/>
          <w:bCs/>
          <w:color w:val="000000"/>
          <w:sz w:val="24"/>
          <w:szCs w:val="24"/>
        </w:rPr>
        <w:t>Хребтовского городского поселения</w:t>
      </w:r>
      <w:r>
        <w:rPr>
          <w:rFonts w:ascii="Arial" w:eastAsia="Times New Roman" w:hAnsi="Arial" w:cs="Arial"/>
          <w:bCs/>
          <w:color w:val="000000"/>
          <w:sz w:val="24"/>
          <w:szCs w:val="24"/>
        </w:rPr>
        <w:tab/>
      </w:r>
      <w:r>
        <w:rPr>
          <w:rFonts w:ascii="Arial" w:eastAsia="Times New Roman" w:hAnsi="Arial" w:cs="Arial"/>
          <w:bCs/>
          <w:color w:val="000000"/>
          <w:sz w:val="24"/>
          <w:szCs w:val="24"/>
        </w:rPr>
        <w:tab/>
      </w:r>
      <w:r>
        <w:rPr>
          <w:rFonts w:ascii="Arial" w:eastAsia="Times New Roman" w:hAnsi="Arial" w:cs="Arial"/>
          <w:bCs/>
          <w:color w:val="000000"/>
          <w:sz w:val="24"/>
          <w:szCs w:val="24"/>
        </w:rPr>
        <w:tab/>
      </w:r>
      <w:r>
        <w:rPr>
          <w:rFonts w:ascii="Arial" w:eastAsia="Times New Roman" w:hAnsi="Arial" w:cs="Arial"/>
          <w:bCs/>
          <w:color w:val="000000"/>
          <w:sz w:val="24"/>
          <w:szCs w:val="24"/>
        </w:rPr>
        <w:tab/>
      </w:r>
      <w:r>
        <w:rPr>
          <w:rFonts w:ascii="Arial" w:eastAsia="Times New Roman" w:hAnsi="Arial" w:cs="Arial"/>
          <w:bCs/>
          <w:color w:val="000000"/>
          <w:sz w:val="24"/>
          <w:szCs w:val="24"/>
        </w:rPr>
        <w:tab/>
      </w:r>
      <w:proofErr w:type="spellStart"/>
      <w:r>
        <w:rPr>
          <w:rFonts w:ascii="Arial" w:eastAsia="Times New Roman" w:hAnsi="Arial" w:cs="Arial"/>
          <w:bCs/>
          <w:color w:val="000000"/>
          <w:sz w:val="24"/>
          <w:szCs w:val="24"/>
        </w:rPr>
        <w:t>Н.О.Воронов</w:t>
      </w:r>
      <w:proofErr w:type="spellEnd"/>
    </w:p>
    <w:p w14:paraId="02B568EA" w14:textId="77777777" w:rsidR="00FF2F98" w:rsidRPr="00FF2F98" w:rsidRDefault="00FF2F98" w:rsidP="00FF2F98">
      <w:pPr>
        <w:shd w:val="clear" w:color="auto" w:fill="FFFFFF"/>
        <w:spacing w:after="0" w:line="274" w:lineRule="exact"/>
        <w:jc w:val="right"/>
        <w:rPr>
          <w:rFonts w:ascii="Arial" w:hAnsi="Arial" w:cs="Arial"/>
          <w:sz w:val="24"/>
          <w:szCs w:val="24"/>
        </w:rPr>
      </w:pPr>
      <w:proofErr w:type="gramStart"/>
      <w:r w:rsidRPr="00FF2F98">
        <w:rPr>
          <w:rFonts w:ascii="Arial" w:hAnsi="Arial" w:cs="Arial"/>
          <w:color w:val="000000"/>
          <w:spacing w:val="-3"/>
          <w:sz w:val="24"/>
          <w:szCs w:val="24"/>
        </w:rPr>
        <w:lastRenderedPageBreak/>
        <w:t>Приложение  №</w:t>
      </w:r>
      <w:proofErr w:type="gramEnd"/>
      <w:r w:rsidRPr="00FF2F98">
        <w:rPr>
          <w:rFonts w:ascii="Arial" w:hAnsi="Arial" w:cs="Arial"/>
          <w:color w:val="000000"/>
          <w:spacing w:val="-3"/>
          <w:sz w:val="24"/>
          <w:szCs w:val="24"/>
        </w:rPr>
        <w:t>1</w:t>
      </w:r>
    </w:p>
    <w:p w14:paraId="0486958E" w14:textId="77777777" w:rsidR="00FF2F98" w:rsidRPr="00FF2F98" w:rsidRDefault="00FF2F98" w:rsidP="00FF2F98">
      <w:pPr>
        <w:shd w:val="clear" w:color="auto" w:fill="FFFFFF"/>
        <w:spacing w:after="0" w:line="274" w:lineRule="exact"/>
        <w:jc w:val="right"/>
        <w:rPr>
          <w:rFonts w:ascii="Arial" w:hAnsi="Arial" w:cs="Arial"/>
          <w:sz w:val="24"/>
          <w:szCs w:val="24"/>
        </w:rPr>
      </w:pPr>
      <w:r w:rsidRPr="00FF2F98">
        <w:rPr>
          <w:rFonts w:ascii="Arial" w:hAnsi="Arial" w:cs="Arial"/>
          <w:color w:val="000000"/>
          <w:spacing w:val="-1"/>
          <w:sz w:val="24"/>
          <w:szCs w:val="24"/>
        </w:rPr>
        <w:t>к решению Думы</w:t>
      </w:r>
    </w:p>
    <w:p w14:paraId="3A241313" w14:textId="79CBDA15" w:rsidR="00FF2F98" w:rsidRPr="00C81638" w:rsidRDefault="00081AB2" w:rsidP="00FF2F98">
      <w:pPr>
        <w:shd w:val="clear" w:color="auto" w:fill="FFFFFF"/>
        <w:spacing w:after="0" w:line="274" w:lineRule="exact"/>
        <w:jc w:val="right"/>
        <w:rPr>
          <w:rFonts w:ascii="Arial" w:hAnsi="Arial" w:cs="Arial"/>
          <w:sz w:val="24"/>
          <w:szCs w:val="24"/>
        </w:rPr>
      </w:pPr>
      <w:r w:rsidRPr="00C81638">
        <w:rPr>
          <w:rFonts w:ascii="Arial" w:hAnsi="Arial" w:cs="Arial"/>
          <w:sz w:val="24"/>
          <w:szCs w:val="24"/>
        </w:rPr>
        <w:t xml:space="preserve">   </w:t>
      </w:r>
      <w:r w:rsidR="008438C5" w:rsidRPr="00C81638">
        <w:rPr>
          <w:rFonts w:ascii="Arial" w:hAnsi="Arial" w:cs="Arial"/>
          <w:sz w:val="24"/>
          <w:szCs w:val="24"/>
        </w:rPr>
        <w:t xml:space="preserve">   </w:t>
      </w:r>
      <w:r w:rsidRPr="00C81638">
        <w:rPr>
          <w:rFonts w:ascii="Arial" w:hAnsi="Arial" w:cs="Arial"/>
          <w:sz w:val="24"/>
          <w:szCs w:val="24"/>
        </w:rPr>
        <w:t xml:space="preserve"> </w:t>
      </w:r>
      <w:r w:rsidR="00FF2F98" w:rsidRPr="00C81638">
        <w:rPr>
          <w:rFonts w:ascii="Arial" w:hAnsi="Arial" w:cs="Arial"/>
          <w:sz w:val="24"/>
          <w:szCs w:val="24"/>
        </w:rPr>
        <w:t>№ 8</w:t>
      </w:r>
      <w:r w:rsidR="00C81638" w:rsidRPr="00C81638">
        <w:rPr>
          <w:rFonts w:ascii="Arial" w:hAnsi="Arial" w:cs="Arial"/>
          <w:sz w:val="24"/>
          <w:szCs w:val="24"/>
        </w:rPr>
        <w:t>9</w:t>
      </w:r>
      <w:r w:rsidR="00FF2F98" w:rsidRPr="00C81638">
        <w:rPr>
          <w:rFonts w:ascii="Arial" w:hAnsi="Arial" w:cs="Arial"/>
          <w:sz w:val="24"/>
          <w:szCs w:val="24"/>
        </w:rPr>
        <w:t xml:space="preserve"> от </w:t>
      </w:r>
      <w:r w:rsidR="00C81638" w:rsidRPr="00C81638">
        <w:rPr>
          <w:rFonts w:ascii="Arial" w:hAnsi="Arial" w:cs="Arial"/>
          <w:sz w:val="24"/>
          <w:szCs w:val="24"/>
        </w:rPr>
        <w:t>19.06</w:t>
      </w:r>
      <w:r w:rsidR="00FF2F98" w:rsidRPr="00C81638">
        <w:rPr>
          <w:rFonts w:ascii="Arial" w:hAnsi="Arial" w:cs="Arial"/>
          <w:sz w:val="24"/>
          <w:szCs w:val="24"/>
        </w:rPr>
        <w:t>.</w:t>
      </w:r>
      <w:r w:rsidR="00C81638" w:rsidRPr="00C81638">
        <w:rPr>
          <w:rFonts w:ascii="Arial" w:hAnsi="Arial" w:cs="Arial"/>
          <w:sz w:val="24"/>
          <w:szCs w:val="24"/>
        </w:rPr>
        <w:t>20</w:t>
      </w:r>
      <w:r w:rsidR="00FF2F98" w:rsidRPr="00C81638">
        <w:rPr>
          <w:rFonts w:ascii="Arial" w:hAnsi="Arial" w:cs="Arial"/>
          <w:sz w:val="24"/>
          <w:szCs w:val="24"/>
        </w:rPr>
        <w:t>20г.</w:t>
      </w:r>
    </w:p>
    <w:p w14:paraId="14FC8A00" w14:textId="77777777" w:rsidR="00FF2F98" w:rsidRPr="00FF2F98" w:rsidRDefault="00FF2F98" w:rsidP="00081AB2">
      <w:pPr>
        <w:shd w:val="clear" w:color="auto" w:fill="FFFFFF"/>
        <w:spacing w:after="0" w:line="278" w:lineRule="exact"/>
        <w:jc w:val="center"/>
        <w:rPr>
          <w:rFonts w:ascii="Arial" w:hAnsi="Arial" w:cs="Arial"/>
          <w:sz w:val="24"/>
          <w:szCs w:val="24"/>
        </w:rPr>
      </w:pPr>
      <w:r w:rsidRPr="00FF2F98">
        <w:rPr>
          <w:rFonts w:ascii="Arial" w:hAnsi="Arial" w:cs="Arial"/>
          <w:b/>
          <w:bCs/>
          <w:color w:val="000000"/>
          <w:spacing w:val="-3"/>
          <w:sz w:val="24"/>
          <w:szCs w:val="24"/>
        </w:rPr>
        <w:t>ПОЛОЖЕНИЕ</w:t>
      </w:r>
    </w:p>
    <w:p w14:paraId="2CB6F3AE" w14:textId="674B4BB4" w:rsidR="009D592E" w:rsidRPr="009D592E" w:rsidRDefault="00081AB2" w:rsidP="009D592E">
      <w:pPr>
        <w:shd w:val="clear" w:color="auto" w:fill="FFFFFF"/>
        <w:spacing w:after="0" w:line="240" w:lineRule="auto"/>
        <w:jc w:val="center"/>
        <w:outlineLvl w:val="3"/>
        <w:rPr>
          <w:rFonts w:ascii="Arial" w:hAnsi="Arial" w:cs="Arial"/>
          <w:color w:val="333333"/>
          <w:sz w:val="28"/>
          <w:szCs w:val="28"/>
        </w:rPr>
      </w:pPr>
      <w:r>
        <w:rPr>
          <w:rFonts w:ascii="Arial" w:hAnsi="Arial" w:cs="Arial"/>
          <w:b/>
          <w:bCs/>
          <w:color w:val="000000"/>
          <w:spacing w:val="-2"/>
          <w:sz w:val="24"/>
          <w:szCs w:val="24"/>
        </w:rPr>
        <w:t xml:space="preserve">              </w:t>
      </w:r>
      <w:r w:rsidR="00FF2F98" w:rsidRPr="009D592E">
        <w:rPr>
          <w:rFonts w:ascii="Arial" w:hAnsi="Arial" w:cs="Arial"/>
          <w:color w:val="000000"/>
          <w:spacing w:val="-2"/>
          <w:sz w:val="28"/>
          <w:szCs w:val="28"/>
        </w:rPr>
        <w:t>о</w:t>
      </w:r>
      <w:r w:rsidR="00FF2F98" w:rsidRPr="00FF2F98">
        <w:rPr>
          <w:rFonts w:ascii="Arial" w:hAnsi="Arial" w:cs="Arial"/>
          <w:b/>
          <w:bCs/>
          <w:color w:val="000000"/>
          <w:spacing w:val="-2"/>
          <w:sz w:val="24"/>
          <w:szCs w:val="24"/>
        </w:rPr>
        <w:t xml:space="preserve"> </w:t>
      </w:r>
      <w:r w:rsidR="009D592E" w:rsidRPr="009D592E">
        <w:rPr>
          <w:rFonts w:ascii="Arial" w:hAnsi="Arial" w:cs="Arial"/>
          <w:sz w:val="28"/>
          <w:szCs w:val="28"/>
        </w:rPr>
        <w:t xml:space="preserve">порядке возмещения </w:t>
      </w:r>
      <w:r w:rsidR="009D592E" w:rsidRPr="009D592E">
        <w:rPr>
          <w:rFonts w:ascii="Arial" w:hAnsi="Arial" w:cs="Arial"/>
          <w:color w:val="333333"/>
          <w:sz w:val="28"/>
          <w:szCs w:val="28"/>
        </w:rPr>
        <w:t>стоимости проезда</w:t>
      </w:r>
      <w:r w:rsidR="009D592E">
        <w:rPr>
          <w:rFonts w:ascii="Arial" w:hAnsi="Arial" w:cs="Arial"/>
          <w:color w:val="333333"/>
          <w:sz w:val="28"/>
          <w:szCs w:val="28"/>
        </w:rPr>
        <w:t xml:space="preserve"> </w:t>
      </w:r>
      <w:r w:rsidR="009D592E" w:rsidRPr="009D592E">
        <w:rPr>
          <w:rFonts w:ascii="Arial" w:hAnsi="Arial" w:cs="Arial"/>
          <w:color w:val="333333"/>
          <w:sz w:val="28"/>
          <w:szCs w:val="28"/>
        </w:rPr>
        <w:t>к месту использования отпуска и обратно</w:t>
      </w:r>
      <w:r w:rsidR="009D592E">
        <w:rPr>
          <w:rFonts w:ascii="Arial" w:hAnsi="Arial" w:cs="Arial"/>
          <w:color w:val="333333"/>
          <w:sz w:val="28"/>
          <w:szCs w:val="28"/>
        </w:rPr>
        <w:t xml:space="preserve"> </w:t>
      </w:r>
      <w:r w:rsidR="009D592E" w:rsidRPr="009D592E">
        <w:rPr>
          <w:rFonts w:ascii="Arial" w:hAnsi="Arial" w:cs="Arial"/>
          <w:sz w:val="28"/>
          <w:szCs w:val="28"/>
        </w:rPr>
        <w:t>работников органов местного самоуправления и муниципального учреждения Хребтовского городского поселения</w:t>
      </w:r>
    </w:p>
    <w:p w14:paraId="60AF5596" w14:textId="77777777" w:rsidR="009D592E" w:rsidRDefault="009D592E" w:rsidP="009D592E">
      <w:pPr>
        <w:shd w:val="clear" w:color="auto" w:fill="FFFFFF"/>
        <w:spacing w:after="0" w:line="278" w:lineRule="exact"/>
        <w:ind w:hanging="1339"/>
        <w:jc w:val="center"/>
        <w:rPr>
          <w:rFonts w:ascii="Arial" w:hAnsi="Arial" w:cs="Arial"/>
          <w:b/>
          <w:bCs/>
          <w:color w:val="000000"/>
          <w:spacing w:val="-2"/>
          <w:sz w:val="24"/>
          <w:szCs w:val="24"/>
        </w:rPr>
      </w:pPr>
      <w:r w:rsidRPr="00FF2F98">
        <w:rPr>
          <w:rFonts w:ascii="Arial" w:hAnsi="Arial" w:cs="Arial"/>
          <w:b/>
          <w:bCs/>
          <w:color w:val="000000"/>
          <w:spacing w:val="-2"/>
          <w:sz w:val="24"/>
          <w:szCs w:val="24"/>
        </w:rPr>
        <w:t xml:space="preserve"> </w:t>
      </w:r>
      <w:r>
        <w:rPr>
          <w:rFonts w:ascii="Arial" w:hAnsi="Arial" w:cs="Arial"/>
          <w:b/>
          <w:bCs/>
          <w:color w:val="000000"/>
          <w:spacing w:val="-2"/>
          <w:sz w:val="24"/>
          <w:szCs w:val="24"/>
        </w:rPr>
        <w:t xml:space="preserve">                </w:t>
      </w:r>
    </w:p>
    <w:p w14:paraId="34DFCAD4" w14:textId="6D9A358C" w:rsidR="00FF2F98" w:rsidRPr="00FF2F98" w:rsidRDefault="009D592E" w:rsidP="009D592E">
      <w:pPr>
        <w:shd w:val="clear" w:color="auto" w:fill="FFFFFF"/>
        <w:spacing w:after="0" w:line="278" w:lineRule="exact"/>
        <w:ind w:hanging="1339"/>
        <w:jc w:val="center"/>
        <w:rPr>
          <w:rFonts w:ascii="Arial" w:hAnsi="Arial" w:cs="Arial"/>
          <w:sz w:val="24"/>
          <w:szCs w:val="24"/>
        </w:rPr>
      </w:pPr>
      <w:r>
        <w:rPr>
          <w:rFonts w:ascii="Arial" w:hAnsi="Arial" w:cs="Arial"/>
          <w:b/>
          <w:bCs/>
          <w:color w:val="000000"/>
          <w:spacing w:val="-2"/>
          <w:sz w:val="24"/>
          <w:szCs w:val="24"/>
        </w:rPr>
        <w:t xml:space="preserve">                       </w:t>
      </w:r>
      <w:r w:rsidR="00FF2F98" w:rsidRPr="00FF2F98">
        <w:rPr>
          <w:rFonts w:ascii="Arial" w:hAnsi="Arial" w:cs="Arial"/>
          <w:b/>
          <w:bCs/>
          <w:color w:val="000000"/>
          <w:spacing w:val="-2"/>
          <w:sz w:val="24"/>
          <w:szCs w:val="24"/>
        </w:rPr>
        <w:t>1. Общее положение</w:t>
      </w:r>
    </w:p>
    <w:p w14:paraId="6B4C07B1" w14:textId="2E253864" w:rsidR="008438C5" w:rsidRPr="008438C5" w:rsidRDefault="008438C5" w:rsidP="008438C5">
      <w:pPr>
        <w:shd w:val="clear" w:color="auto" w:fill="FFFFFF"/>
        <w:spacing w:before="322" w:line="283" w:lineRule="exact"/>
        <w:jc w:val="both"/>
        <w:rPr>
          <w:rFonts w:ascii="Arial" w:hAnsi="Arial" w:cs="Arial"/>
          <w:sz w:val="24"/>
          <w:szCs w:val="24"/>
        </w:rPr>
      </w:pPr>
      <w:r>
        <w:rPr>
          <w:rFonts w:ascii="Arial" w:hAnsi="Arial" w:cs="Arial"/>
          <w:color w:val="000000"/>
          <w:spacing w:val="-2"/>
        </w:rPr>
        <w:t xml:space="preserve">         1.   </w:t>
      </w:r>
      <w:r w:rsidRPr="008438C5">
        <w:rPr>
          <w:rFonts w:ascii="Arial" w:hAnsi="Arial" w:cs="Arial"/>
          <w:sz w:val="24"/>
          <w:szCs w:val="24"/>
        </w:rPr>
        <w:t>Настоящее Положение разработано в соответствии</w:t>
      </w:r>
      <w:r w:rsidRPr="00B860AD">
        <w:rPr>
          <w:rFonts w:ascii="Arial" w:hAnsi="Arial" w:cs="Arial"/>
        </w:rPr>
        <w:t xml:space="preserve"> </w:t>
      </w:r>
      <w:r>
        <w:rPr>
          <w:sz w:val="28"/>
          <w:szCs w:val="28"/>
        </w:rPr>
        <w:t xml:space="preserve">с Федеральным законом № 131- ФЗ от 06.10.2003 г. «Об общих принципах  организации местного самоуправления в Российской Федерации», Трудовым кодексом Российской Федерации и Законом Российской Федерации от 19 февраля 1993 года № 4520-1 «О государственных гарантиях и компенсациях для лиц, работающих в районах Крайнего Севера и приравненных к ним местностях» и </w:t>
      </w:r>
      <w:r w:rsidRPr="008438C5">
        <w:rPr>
          <w:rFonts w:ascii="Arial" w:hAnsi="Arial" w:cs="Arial"/>
          <w:color w:val="333333"/>
          <w:sz w:val="24"/>
          <w:szCs w:val="24"/>
        </w:rPr>
        <w:t xml:space="preserve">определяет размер, условия и порядок компенсации расходов на оплату стоимости проезда и провоза багажа к месту использования отпуска </w:t>
      </w:r>
      <w:r>
        <w:rPr>
          <w:rFonts w:ascii="Arial" w:hAnsi="Arial" w:cs="Arial"/>
          <w:color w:val="333333"/>
          <w:sz w:val="24"/>
          <w:szCs w:val="24"/>
        </w:rPr>
        <w:t xml:space="preserve">и обратно </w:t>
      </w:r>
      <w:r w:rsidRPr="008438C5">
        <w:rPr>
          <w:rFonts w:ascii="Arial" w:hAnsi="Arial" w:cs="Arial"/>
          <w:color w:val="333333"/>
          <w:sz w:val="24"/>
          <w:szCs w:val="24"/>
        </w:rPr>
        <w:t xml:space="preserve">работников </w:t>
      </w:r>
      <w:r w:rsidRPr="008438C5">
        <w:rPr>
          <w:rFonts w:ascii="Arial" w:hAnsi="Arial" w:cs="Arial"/>
          <w:sz w:val="24"/>
          <w:szCs w:val="24"/>
        </w:rPr>
        <w:t>органов местного самоуправления и муниципального учреждения Хребтовского городского поселения</w:t>
      </w:r>
      <w:r>
        <w:rPr>
          <w:rFonts w:ascii="Arial" w:hAnsi="Arial" w:cs="Arial"/>
          <w:sz w:val="24"/>
          <w:szCs w:val="24"/>
        </w:rPr>
        <w:t xml:space="preserve"> (далее – работника) </w:t>
      </w:r>
      <w:r w:rsidRPr="008438C5">
        <w:rPr>
          <w:rFonts w:ascii="Arial" w:hAnsi="Arial" w:cs="Arial"/>
          <w:color w:val="333333"/>
          <w:sz w:val="24"/>
          <w:szCs w:val="24"/>
        </w:rPr>
        <w:t>и его детей. </w:t>
      </w:r>
    </w:p>
    <w:p w14:paraId="5ECFF148" w14:textId="1F4DE83C" w:rsidR="008438C5" w:rsidRPr="008438C5" w:rsidRDefault="008438C5" w:rsidP="008438C5">
      <w:pPr>
        <w:shd w:val="clear" w:color="auto" w:fill="FFFFFF"/>
        <w:spacing w:after="150" w:line="240" w:lineRule="auto"/>
        <w:rPr>
          <w:rFonts w:ascii="Arial" w:hAnsi="Arial" w:cs="Arial"/>
          <w:color w:val="333333"/>
          <w:sz w:val="24"/>
          <w:szCs w:val="24"/>
        </w:rPr>
      </w:pPr>
      <w:r>
        <w:rPr>
          <w:rFonts w:ascii="Arial" w:hAnsi="Arial" w:cs="Arial"/>
          <w:color w:val="333333"/>
          <w:sz w:val="24"/>
          <w:szCs w:val="24"/>
        </w:rPr>
        <w:t>2</w:t>
      </w:r>
      <w:r w:rsidRPr="008438C5">
        <w:rPr>
          <w:rFonts w:ascii="Arial" w:hAnsi="Arial" w:cs="Arial"/>
          <w:color w:val="333333"/>
          <w:sz w:val="24"/>
          <w:szCs w:val="24"/>
        </w:rPr>
        <w:t>. Право на компенсацию, указанных расходов возникает у работника одновременно с правом на получение ежегодного оплачиваемого отпуска за первый год работы.</w:t>
      </w:r>
    </w:p>
    <w:p w14:paraId="6A684B38" w14:textId="5FB98A29" w:rsidR="008438C5" w:rsidRPr="008438C5" w:rsidRDefault="008438C5" w:rsidP="008438C5">
      <w:pPr>
        <w:shd w:val="clear" w:color="auto" w:fill="FFFFFF"/>
        <w:spacing w:after="150" w:line="240" w:lineRule="auto"/>
        <w:rPr>
          <w:rFonts w:ascii="Arial" w:hAnsi="Arial" w:cs="Arial"/>
          <w:color w:val="333333"/>
          <w:sz w:val="24"/>
          <w:szCs w:val="24"/>
        </w:rPr>
      </w:pPr>
      <w:r>
        <w:rPr>
          <w:rFonts w:ascii="Arial" w:hAnsi="Arial" w:cs="Arial"/>
          <w:color w:val="333333"/>
          <w:sz w:val="24"/>
          <w:szCs w:val="24"/>
        </w:rPr>
        <w:t>3</w:t>
      </w:r>
      <w:r w:rsidRPr="008438C5">
        <w:rPr>
          <w:rFonts w:ascii="Arial" w:hAnsi="Arial" w:cs="Arial"/>
          <w:color w:val="333333"/>
          <w:sz w:val="24"/>
          <w:szCs w:val="24"/>
        </w:rPr>
        <w:t>. Основанием для возмещения расходов на проезд работника к месту отдыха и обратно является распоряжение (приказ) на очередной ежегодный (основной или дополнительный) отпуск.</w:t>
      </w:r>
    </w:p>
    <w:p w14:paraId="3E1A8B0C" w14:textId="614924CE" w:rsidR="008438C5" w:rsidRPr="008438C5" w:rsidRDefault="008438C5" w:rsidP="008438C5">
      <w:pPr>
        <w:shd w:val="clear" w:color="auto" w:fill="FFFFFF"/>
        <w:spacing w:after="150" w:line="240" w:lineRule="auto"/>
        <w:rPr>
          <w:rFonts w:ascii="Arial" w:hAnsi="Arial" w:cs="Arial"/>
          <w:color w:val="333333"/>
          <w:sz w:val="24"/>
          <w:szCs w:val="24"/>
        </w:rPr>
      </w:pPr>
      <w:r>
        <w:rPr>
          <w:rFonts w:ascii="Arial" w:hAnsi="Arial" w:cs="Arial"/>
          <w:color w:val="333333"/>
          <w:sz w:val="24"/>
          <w:szCs w:val="24"/>
        </w:rPr>
        <w:t>4</w:t>
      </w:r>
      <w:r w:rsidRPr="008438C5">
        <w:rPr>
          <w:rFonts w:ascii="Arial" w:hAnsi="Arial" w:cs="Arial"/>
          <w:color w:val="333333"/>
          <w:sz w:val="24"/>
          <w:szCs w:val="24"/>
        </w:rPr>
        <w:t>. Применительно к настоящему Положению к детям работника (в том числе если работник является усыновителем, опекуном, попечителем) относятся дети в возрасте до 18 лет включительно, а также дети-студенты в возрасте до 24 лет включительно (при отсутствии официально зарегистрированного брака и детей), учащиеся по очной дневной форме обучения, при условии нахождения учебного заведения в районах Крайнего Севера и приравненных к ним местностях.</w:t>
      </w:r>
    </w:p>
    <w:p w14:paraId="1B550DD3" w14:textId="434EFA9B" w:rsidR="008438C5" w:rsidRPr="008438C5" w:rsidRDefault="008438C5" w:rsidP="008438C5">
      <w:pPr>
        <w:shd w:val="clear" w:color="auto" w:fill="FFFFFF"/>
        <w:spacing w:after="150" w:line="240" w:lineRule="auto"/>
        <w:rPr>
          <w:rFonts w:ascii="Arial" w:hAnsi="Arial" w:cs="Arial"/>
          <w:color w:val="333333"/>
          <w:sz w:val="24"/>
          <w:szCs w:val="24"/>
        </w:rPr>
      </w:pPr>
      <w:r w:rsidRPr="008438C5">
        <w:rPr>
          <w:rFonts w:ascii="Arial" w:hAnsi="Arial" w:cs="Arial"/>
          <w:color w:val="333333"/>
          <w:sz w:val="24"/>
          <w:szCs w:val="24"/>
        </w:rPr>
        <w:t>5. Компенсация расходов по оплате проезда любым видом транспорта, в том числе личным (за исключение такси), и провоза багажа (включённого в стоимость билета и (или) в пределах норматива для конкретного перевозчика) к месту проведения отпуска и обратно работнику и его детям производится один раз в два года. </w:t>
      </w:r>
    </w:p>
    <w:p w14:paraId="29000F8D" w14:textId="40E57E7F" w:rsidR="008438C5" w:rsidRPr="008438C5" w:rsidRDefault="008438C5" w:rsidP="008438C5">
      <w:pPr>
        <w:shd w:val="clear" w:color="auto" w:fill="FFFFFF"/>
        <w:spacing w:after="150" w:line="240" w:lineRule="auto"/>
        <w:rPr>
          <w:rFonts w:ascii="Arial" w:hAnsi="Arial" w:cs="Arial"/>
          <w:color w:val="333333"/>
          <w:sz w:val="24"/>
          <w:szCs w:val="24"/>
        </w:rPr>
      </w:pPr>
      <w:r w:rsidRPr="008438C5">
        <w:rPr>
          <w:rFonts w:ascii="Arial" w:hAnsi="Arial" w:cs="Arial"/>
          <w:color w:val="333333"/>
          <w:sz w:val="24"/>
          <w:szCs w:val="24"/>
        </w:rPr>
        <w:t>2.6. Компенсации подлежат расходы на оплату проезда железнодорожным транспортом (не выше стоимости проезда в купейном вагоне), речным и морским транспортом (не выше стоимости проезда в каюте первой категории) и авиационным пассажирским транспортом (не выше стоимости перелета экономическим классом). Компенсация расходов проезда личным транспортом производится на основании п. п. 11, 12,13 данного Положения. Компенсация расходов проезда личным транспортом детям работника не производится.</w:t>
      </w:r>
    </w:p>
    <w:p w14:paraId="02615B09" w14:textId="1F198B38" w:rsidR="008438C5" w:rsidRPr="008438C5" w:rsidRDefault="008438C5" w:rsidP="008438C5">
      <w:pPr>
        <w:shd w:val="clear" w:color="auto" w:fill="FFFFFF"/>
        <w:spacing w:after="150" w:line="240" w:lineRule="auto"/>
        <w:rPr>
          <w:rFonts w:ascii="Arial" w:hAnsi="Arial" w:cs="Arial"/>
          <w:color w:val="333333"/>
          <w:sz w:val="24"/>
          <w:szCs w:val="24"/>
        </w:rPr>
      </w:pPr>
      <w:r w:rsidRPr="008438C5">
        <w:rPr>
          <w:rFonts w:ascii="Arial" w:hAnsi="Arial" w:cs="Arial"/>
          <w:color w:val="333333"/>
          <w:sz w:val="24"/>
          <w:szCs w:val="24"/>
        </w:rPr>
        <w:lastRenderedPageBreak/>
        <w:t>7. Компенсация расходов по оплате проезда работникам, которые в течение последних 2-х лет (срок исчисляется от даты нарушения до даты начала поездки) привлечены к дисциплинарной ответственности за совершение дисциплинарного проступка: появление на рабочем месте,  в состоянии алкогольного, наркотического или иного токсического опьянения, прогул, хищение, сон в рабочее время, — производится в соответствии с п. </w:t>
      </w:r>
      <w:r w:rsidR="00966394">
        <w:rPr>
          <w:rFonts w:ascii="Arial" w:hAnsi="Arial" w:cs="Arial"/>
          <w:color w:val="333333"/>
          <w:sz w:val="24"/>
          <w:szCs w:val="24"/>
        </w:rPr>
        <w:t>18</w:t>
      </w:r>
      <w:r w:rsidRPr="008438C5">
        <w:rPr>
          <w:rFonts w:ascii="Arial" w:hAnsi="Arial" w:cs="Arial"/>
          <w:color w:val="333333"/>
          <w:sz w:val="24"/>
          <w:szCs w:val="24"/>
        </w:rPr>
        <w:t xml:space="preserve"> настоящего Положения.</w:t>
      </w:r>
    </w:p>
    <w:p w14:paraId="6BEE0E55" w14:textId="67617837" w:rsidR="008438C5" w:rsidRPr="008438C5" w:rsidRDefault="008438C5" w:rsidP="008438C5">
      <w:pPr>
        <w:shd w:val="clear" w:color="auto" w:fill="FFFFFF"/>
        <w:spacing w:after="150" w:line="240" w:lineRule="auto"/>
        <w:rPr>
          <w:rFonts w:ascii="Arial" w:hAnsi="Arial" w:cs="Arial"/>
          <w:color w:val="333333"/>
          <w:sz w:val="24"/>
          <w:szCs w:val="24"/>
        </w:rPr>
      </w:pPr>
      <w:r w:rsidRPr="008438C5">
        <w:rPr>
          <w:rFonts w:ascii="Arial" w:hAnsi="Arial" w:cs="Arial"/>
          <w:color w:val="333333"/>
          <w:sz w:val="24"/>
          <w:szCs w:val="24"/>
        </w:rPr>
        <w:t>8. При оплате стоимости проезда к месту отдыха и обратно возмещаются расходы по полной стоимости, указанной в билете или маршрут-квитанции электронного билета (кроме случаев, указанных в абзаце 14.2. Положения). Оплате также подлежат расходы за пользование в поездах постельными принадлежностями, указанные в билете или оформленные отдельными квитанциями, и документы об оплате провоза багажа, включенного в стоимость билета и (или) в пределах норматива для конкретного перевозчика. Оплата провоза сверхнормативного багажа не производится. </w:t>
      </w:r>
    </w:p>
    <w:p w14:paraId="3189656A" w14:textId="2D5512F4" w:rsidR="008438C5" w:rsidRPr="008438C5" w:rsidRDefault="008438C5" w:rsidP="008438C5">
      <w:pPr>
        <w:shd w:val="clear" w:color="auto" w:fill="FFFFFF"/>
        <w:spacing w:after="150" w:line="240" w:lineRule="auto"/>
        <w:rPr>
          <w:rFonts w:ascii="Arial" w:hAnsi="Arial" w:cs="Arial"/>
          <w:color w:val="333333"/>
          <w:sz w:val="24"/>
          <w:szCs w:val="24"/>
        </w:rPr>
      </w:pPr>
      <w:r w:rsidRPr="008438C5">
        <w:rPr>
          <w:rFonts w:ascii="Arial" w:hAnsi="Arial" w:cs="Arial"/>
          <w:color w:val="333333"/>
          <w:sz w:val="24"/>
          <w:szCs w:val="24"/>
        </w:rPr>
        <w:t>9. При самостоятельном следовании детей работника к месту отдыха и обратно расходы на их проезд возмещаются работнику независимо от времени и места использования отпуска самого работника. </w:t>
      </w:r>
    </w:p>
    <w:p w14:paraId="7F046254" w14:textId="640246B7" w:rsidR="008438C5" w:rsidRPr="008438C5" w:rsidRDefault="00A30C99" w:rsidP="008438C5">
      <w:pPr>
        <w:shd w:val="clear" w:color="auto" w:fill="FFFFFF"/>
        <w:spacing w:after="150" w:line="240" w:lineRule="auto"/>
        <w:rPr>
          <w:rFonts w:ascii="Arial" w:hAnsi="Arial" w:cs="Arial"/>
          <w:color w:val="333333"/>
          <w:sz w:val="24"/>
          <w:szCs w:val="24"/>
        </w:rPr>
      </w:pPr>
      <w:r>
        <w:rPr>
          <w:rFonts w:ascii="Arial" w:hAnsi="Arial" w:cs="Arial"/>
          <w:color w:val="333333"/>
          <w:sz w:val="24"/>
          <w:szCs w:val="24"/>
        </w:rPr>
        <w:t xml:space="preserve">10. </w:t>
      </w:r>
      <w:r w:rsidR="008438C5" w:rsidRPr="008438C5">
        <w:rPr>
          <w:rFonts w:ascii="Arial" w:hAnsi="Arial" w:cs="Arial"/>
          <w:color w:val="333333"/>
          <w:sz w:val="24"/>
          <w:szCs w:val="24"/>
        </w:rPr>
        <w:t>Применительно к настоящему Положению личным транспортом являются легковые автомобили и микроавтобусы (за исключением грузового транспорта), находящиеся в собственности работника или его супруги (а). Генеральная или иные доверенности не являются подтверждением права собственности на транспортное средство, оплата проезда на автомобиле по доверенности не производится.</w:t>
      </w:r>
    </w:p>
    <w:p w14:paraId="663D3403" w14:textId="3850FF47" w:rsidR="008438C5" w:rsidRPr="008438C5" w:rsidRDefault="00A30C99" w:rsidP="008438C5">
      <w:pPr>
        <w:shd w:val="clear" w:color="auto" w:fill="FFFFFF"/>
        <w:spacing w:after="150" w:line="240" w:lineRule="auto"/>
        <w:rPr>
          <w:rFonts w:ascii="Arial" w:hAnsi="Arial" w:cs="Arial"/>
          <w:color w:val="333333"/>
          <w:sz w:val="24"/>
          <w:szCs w:val="24"/>
        </w:rPr>
      </w:pPr>
      <w:r>
        <w:rPr>
          <w:rFonts w:ascii="Arial" w:hAnsi="Arial" w:cs="Arial"/>
          <w:color w:val="333333"/>
          <w:sz w:val="24"/>
          <w:szCs w:val="24"/>
        </w:rPr>
        <w:t>11</w:t>
      </w:r>
      <w:r w:rsidR="00966394">
        <w:rPr>
          <w:rFonts w:ascii="Arial" w:hAnsi="Arial" w:cs="Arial"/>
          <w:color w:val="333333"/>
          <w:sz w:val="24"/>
          <w:szCs w:val="24"/>
        </w:rPr>
        <w:t xml:space="preserve">. </w:t>
      </w:r>
      <w:r w:rsidR="008438C5" w:rsidRPr="008438C5">
        <w:rPr>
          <w:rFonts w:ascii="Arial" w:hAnsi="Arial" w:cs="Arial"/>
          <w:color w:val="333333"/>
          <w:sz w:val="24"/>
          <w:szCs w:val="24"/>
        </w:rPr>
        <w:t>Оплата стоимости проезда работника личным автомобильным транспортом к месту использования отпуска и обратно производится по стоимости проезда кратчайшим путем. Кратчайшим путём признаётся расстояние от места жительства работника до места использования отпуска и обратно, определяемое по интернет-ресурсу «</w:t>
      </w:r>
      <w:proofErr w:type="spellStart"/>
      <w:r w:rsidR="008438C5" w:rsidRPr="008438C5">
        <w:rPr>
          <w:rFonts w:ascii="Arial" w:hAnsi="Arial" w:cs="Arial"/>
          <w:color w:val="333333"/>
          <w:sz w:val="24"/>
          <w:szCs w:val="24"/>
        </w:rPr>
        <w:t>АвтоТрансИнфо</w:t>
      </w:r>
      <w:proofErr w:type="spellEnd"/>
      <w:r w:rsidR="008438C5" w:rsidRPr="008438C5">
        <w:rPr>
          <w:rFonts w:ascii="Arial" w:hAnsi="Arial" w:cs="Arial"/>
          <w:color w:val="333333"/>
          <w:sz w:val="24"/>
          <w:szCs w:val="24"/>
        </w:rPr>
        <w:t>» (www.ati.su) и по атласу автомобильно-дорожной сети Российской Федерации. </w:t>
      </w:r>
    </w:p>
    <w:p w14:paraId="1C519949" w14:textId="70207D09" w:rsidR="00A30C99" w:rsidRDefault="00A30C99" w:rsidP="008438C5">
      <w:pPr>
        <w:shd w:val="clear" w:color="auto" w:fill="FFFFFF"/>
        <w:spacing w:after="150" w:line="240" w:lineRule="auto"/>
        <w:rPr>
          <w:rFonts w:ascii="Arial" w:hAnsi="Arial" w:cs="Arial"/>
          <w:color w:val="333333"/>
          <w:sz w:val="24"/>
          <w:szCs w:val="24"/>
        </w:rPr>
      </w:pPr>
      <w:r>
        <w:rPr>
          <w:rFonts w:ascii="Arial" w:hAnsi="Arial" w:cs="Arial"/>
          <w:color w:val="333333"/>
          <w:sz w:val="24"/>
          <w:szCs w:val="24"/>
        </w:rPr>
        <w:t xml:space="preserve">12. </w:t>
      </w:r>
      <w:r w:rsidR="008438C5" w:rsidRPr="008438C5">
        <w:rPr>
          <w:rFonts w:ascii="Arial" w:hAnsi="Arial" w:cs="Arial"/>
          <w:color w:val="333333"/>
          <w:sz w:val="24"/>
          <w:szCs w:val="24"/>
        </w:rPr>
        <w:t>Стоимость израсходованного легковым автомобилем топлива рассчитывается в соответствии с нормами, установленными Министерством транспорта РФ. Оплата проезда по платным автодорогам не производится.</w:t>
      </w:r>
    </w:p>
    <w:p w14:paraId="2E3CB867" w14:textId="575104FB" w:rsidR="008438C5" w:rsidRPr="008438C5" w:rsidRDefault="008438C5" w:rsidP="008438C5">
      <w:pPr>
        <w:shd w:val="clear" w:color="auto" w:fill="FFFFFF"/>
        <w:spacing w:after="150" w:line="240" w:lineRule="auto"/>
        <w:rPr>
          <w:rFonts w:ascii="Arial" w:hAnsi="Arial" w:cs="Arial"/>
          <w:color w:val="333333"/>
          <w:sz w:val="24"/>
          <w:szCs w:val="24"/>
        </w:rPr>
      </w:pPr>
      <w:r w:rsidRPr="008438C5">
        <w:rPr>
          <w:rFonts w:ascii="Arial" w:hAnsi="Arial" w:cs="Arial"/>
          <w:color w:val="333333"/>
          <w:sz w:val="24"/>
          <w:szCs w:val="24"/>
        </w:rPr>
        <w:t>1</w:t>
      </w:r>
      <w:r w:rsidR="00A30C99">
        <w:rPr>
          <w:rFonts w:ascii="Arial" w:hAnsi="Arial" w:cs="Arial"/>
          <w:color w:val="333333"/>
          <w:sz w:val="24"/>
          <w:szCs w:val="24"/>
        </w:rPr>
        <w:t>3</w:t>
      </w:r>
      <w:r w:rsidRPr="008438C5">
        <w:rPr>
          <w:rFonts w:ascii="Arial" w:hAnsi="Arial" w:cs="Arial"/>
          <w:color w:val="333333"/>
          <w:sz w:val="24"/>
          <w:szCs w:val="24"/>
        </w:rPr>
        <w:t>. Расчёт компенсационной выплаты производится после возращения из отпуска на основании авансового отчёта с приложением следующих документов:</w:t>
      </w:r>
    </w:p>
    <w:p w14:paraId="6A7B2201" w14:textId="650DA73B" w:rsidR="008438C5" w:rsidRPr="008438C5" w:rsidRDefault="008438C5" w:rsidP="008438C5">
      <w:pPr>
        <w:shd w:val="clear" w:color="auto" w:fill="FFFFFF"/>
        <w:spacing w:after="150" w:line="240" w:lineRule="auto"/>
        <w:rPr>
          <w:rFonts w:ascii="Arial" w:hAnsi="Arial" w:cs="Arial"/>
          <w:color w:val="333333"/>
          <w:sz w:val="24"/>
          <w:szCs w:val="24"/>
        </w:rPr>
      </w:pPr>
      <w:r w:rsidRPr="008438C5">
        <w:rPr>
          <w:rFonts w:ascii="Arial" w:hAnsi="Arial" w:cs="Arial"/>
          <w:color w:val="333333"/>
          <w:sz w:val="24"/>
          <w:szCs w:val="24"/>
        </w:rPr>
        <w:t>1</w:t>
      </w:r>
      <w:r w:rsidR="00A30C99">
        <w:rPr>
          <w:rFonts w:ascii="Arial" w:hAnsi="Arial" w:cs="Arial"/>
          <w:color w:val="333333"/>
          <w:sz w:val="24"/>
          <w:szCs w:val="24"/>
        </w:rPr>
        <w:t>3</w:t>
      </w:r>
      <w:r w:rsidRPr="008438C5">
        <w:rPr>
          <w:rFonts w:ascii="Arial" w:hAnsi="Arial" w:cs="Arial"/>
          <w:color w:val="333333"/>
          <w:sz w:val="24"/>
          <w:szCs w:val="24"/>
        </w:rPr>
        <w:t>.1. Заявление на </w:t>
      </w:r>
      <w:proofErr w:type="gramStart"/>
      <w:r w:rsidRPr="008438C5">
        <w:rPr>
          <w:rFonts w:ascii="Arial" w:hAnsi="Arial" w:cs="Arial"/>
          <w:color w:val="333333"/>
          <w:sz w:val="24"/>
          <w:szCs w:val="24"/>
        </w:rPr>
        <w:t xml:space="preserve">имя  </w:t>
      </w:r>
      <w:r w:rsidR="00A30C99">
        <w:rPr>
          <w:rFonts w:ascii="Arial" w:hAnsi="Arial" w:cs="Arial"/>
          <w:color w:val="333333"/>
          <w:sz w:val="24"/>
          <w:szCs w:val="24"/>
        </w:rPr>
        <w:t>руководителя</w:t>
      </w:r>
      <w:proofErr w:type="gramEnd"/>
      <w:r w:rsidRPr="008438C5">
        <w:rPr>
          <w:rFonts w:ascii="Arial" w:hAnsi="Arial" w:cs="Arial"/>
          <w:color w:val="333333"/>
          <w:sz w:val="24"/>
          <w:szCs w:val="24"/>
        </w:rPr>
        <w:t xml:space="preserve"> с указанием места отдыха (стажа работы — в случае оплаты проезда члена семьи), с отметками инспектора по кадрам о периоде отпуска, об отсутствии или наличии дисциплинарного взыскания (при наличии указывается дата последнего) за совершение дисциплинарного проступка, указанного в п.7</w:t>
      </w:r>
      <w:r w:rsidR="00A30C99">
        <w:rPr>
          <w:rFonts w:ascii="Arial" w:hAnsi="Arial" w:cs="Arial"/>
          <w:color w:val="333333"/>
          <w:sz w:val="24"/>
          <w:szCs w:val="24"/>
        </w:rPr>
        <w:t xml:space="preserve"> </w:t>
      </w:r>
      <w:r w:rsidRPr="008438C5">
        <w:rPr>
          <w:rFonts w:ascii="Arial" w:hAnsi="Arial" w:cs="Arial"/>
          <w:color w:val="333333"/>
          <w:sz w:val="24"/>
          <w:szCs w:val="24"/>
        </w:rPr>
        <w:t xml:space="preserve"> настоящего Положения. </w:t>
      </w:r>
    </w:p>
    <w:p w14:paraId="10D4715C" w14:textId="342FA254" w:rsidR="008438C5" w:rsidRPr="008438C5" w:rsidRDefault="008438C5" w:rsidP="008438C5">
      <w:pPr>
        <w:shd w:val="clear" w:color="auto" w:fill="FFFFFF"/>
        <w:spacing w:after="150" w:line="240" w:lineRule="auto"/>
        <w:rPr>
          <w:rFonts w:ascii="Arial" w:hAnsi="Arial" w:cs="Arial"/>
          <w:color w:val="333333"/>
          <w:sz w:val="24"/>
          <w:szCs w:val="24"/>
        </w:rPr>
      </w:pPr>
      <w:r w:rsidRPr="008438C5">
        <w:rPr>
          <w:rFonts w:ascii="Arial" w:hAnsi="Arial" w:cs="Arial"/>
          <w:color w:val="333333"/>
          <w:sz w:val="24"/>
          <w:szCs w:val="24"/>
        </w:rPr>
        <w:t>1</w:t>
      </w:r>
      <w:r w:rsidR="00A30C99">
        <w:rPr>
          <w:rFonts w:ascii="Arial" w:hAnsi="Arial" w:cs="Arial"/>
          <w:color w:val="333333"/>
          <w:sz w:val="24"/>
          <w:szCs w:val="24"/>
        </w:rPr>
        <w:t>3</w:t>
      </w:r>
      <w:r w:rsidRPr="008438C5">
        <w:rPr>
          <w:rFonts w:ascii="Arial" w:hAnsi="Arial" w:cs="Arial"/>
          <w:color w:val="333333"/>
          <w:sz w:val="24"/>
          <w:szCs w:val="24"/>
        </w:rPr>
        <w:t>.2. Проездные билеты и иные документы, подтверждающие произведённые расходы. Дата на проездных билетах должна совпадать со временем использования отпуска. Допускается, если дата отъезда (приезда) совпадает с выходными, нерабочими праздничными днями, днями отдыха за дни сдачи крови непосредственно перед (после) началом (окончания) отпуска, или отъезд в отпуск после окончания рабочей смены (рабочего дня).</w:t>
      </w:r>
    </w:p>
    <w:p w14:paraId="410D869A" w14:textId="77777777" w:rsidR="008438C5" w:rsidRPr="008438C5" w:rsidRDefault="008438C5" w:rsidP="008438C5">
      <w:pPr>
        <w:shd w:val="clear" w:color="auto" w:fill="FFFFFF"/>
        <w:spacing w:after="150" w:line="240" w:lineRule="auto"/>
        <w:rPr>
          <w:rFonts w:ascii="Arial" w:hAnsi="Arial" w:cs="Arial"/>
          <w:color w:val="333333"/>
          <w:sz w:val="24"/>
          <w:szCs w:val="24"/>
        </w:rPr>
      </w:pPr>
      <w:r w:rsidRPr="008438C5">
        <w:rPr>
          <w:rFonts w:ascii="Arial" w:hAnsi="Arial" w:cs="Arial"/>
          <w:color w:val="333333"/>
          <w:sz w:val="24"/>
          <w:szCs w:val="24"/>
        </w:rPr>
        <w:lastRenderedPageBreak/>
        <w:t>В случае если авиаперелёт осуществлялся по электронным авиабилетам, проездными документами являются маршрут-квитанция электронного билета и посадочные талоны. Маршрут-квитанция электронного билета должна содержать обязательные реквизиты: уникальный номер электронного билета, информацию о пассажире, перевозчике и рейсе, форме оплаты.</w:t>
      </w:r>
    </w:p>
    <w:p w14:paraId="3EF193EB" w14:textId="77777777" w:rsidR="008438C5" w:rsidRPr="008438C5" w:rsidRDefault="008438C5" w:rsidP="008438C5">
      <w:pPr>
        <w:shd w:val="clear" w:color="auto" w:fill="FFFFFF"/>
        <w:spacing w:after="150" w:line="240" w:lineRule="auto"/>
        <w:rPr>
          <w:rFonts w:ascii="Arial" w:hAnsi="Arial" w:cs="Arial"/>
          <w:color w:val="333333"/>
          <w:sz w:val="24"/>
          <w:szCs w:val="24"/>
        </w:rPr>
      </w:pPr>
      <w:r w:rsidRPr="008438C5">
        <w:rPr>
          <w:rFonts w:ascii="Arial" w:hAnsi="Arial" w:cs="Arial"/>
          <w:color w:val="333333"/>
          <w:sz w:val="24"/>
          <w:szCs w:val="24"/>
        </w:rPr>
        <w:t>При отсутствии у работника маршрут-квитанции электронного авиабилета необходимо предоставить справку от авиакомпании-перевозчика о стоимости авиабилета. В справке должна содержаться информация о номере авиабилета, Ф. И. О. пассажира (работника), купившего данный билет, и стоимости перелета. </w:t>
      </w:r>
    </w:p>
    <w:p w14:paraId="54C46D45" w14:textId="77777777" w:rsidR="008438C5" w:rsidRPr="008438C5" w:rsidRDefault="008438C5" w:rsidP="008438C5">
      <w:pPr>
        <w:shd w:val="clear" w:color="auto" w:fill="FFFFFF"/>
        <w:spacing w:after="150" w:line="240" w:lineRule="auto"/>
        <w:rPr>
          <w:rFonts w:ascii="Arial" w:hAnsi="Arial" w:cs="Arial"/>
          <w:color w:val="333333"/>
          <w:sz w:val="24"/>
          <w:szCs w:val="24"/>
        </w:rPr>
      </w:pPr>
      <w:r w:rsidRPr="008438C5">
        <w:rPr>
          <w:rFonts w:ascii="Arial" w:hAnsi="Arial" w:cs="Arial"/>
          <w:color w:val="333333"/>
          <w:sz w:val="24"/>
          <w:szCs w:val="24"/>
        </w:rPr>
        <w:t>Для определения размера стоимости проезда в отпуск за границу РФ при использовании ж/д транспорта работник предоставляет справку железнодорожных касс о стоимости проезда до последней ж/д станции на территории РФ. При использовании воздушного транспорта стоимость определяется на основании централизованной информации, предоставляемой авиакомпанией или другой специализированной организацией. При этом стоимость проезда детей от 2 до 12 лет определяется по льготному (детскому) тарифу. </w:t>
      </w:r>
    </w:p>
    <w:p w14:paraId="1EE479A3" w14:textId="77777777" w:rsidR="008438C5" w:rsidRPr="008438C5" w:rsidRDefault="008438C5" w:rsidP="008438C5">
      <w:pPr>
        <w:shd w:val="clear" w:color="auto" w:fill="FFFFFF"/>
        <w:spacing w:after="150" w:line="240" w:lineRule="auto"/>
        <w:rPr>
          <w:rFonts w:ascii="Arial" w:hAnsi="Arial" w:cs="Arial"/>
          <w:color w:val="333333"/>
          <w:sz w:val="24"/>
          <w:szCs w:val="24"/>
        </w:rPr>
      </w:pPr>
      <w:r w:rsidRPr="008438C5">
        <w:rPr>
          <w:rFonts w:ascii="Arial" w:hAnsi="Arial" w:cs="Arial"/>
          <w:color w:val="333333"/>
          <w:sz w:val="24"/>
          <w:szCs w:val="24"/>
        </w:rPr>
        <w:t>В случае отсутствия у работника оригиналов проездных документов по причине их утери оплата проезда производится на основании предоставленных работником дубликатов посадочных талонов или справки перевозчика о фактически совершенном перелете (ж/д поездке). Кроме того, если перелет совершался за пределы РФ, необходимо предоставить копии страниц паспорта с отметками таможенных органов о пересечении границы. При непредоставлении вышеперечисленных документов оплата проезда не производится.</w:t>
      </w:r>
    </w:p>
    <w:p w14:paraId="3E1B1817" w14:textId="0DDB92BD" w:rsidR="008438C5" w:rsidRPr="008438C5" w:rsidRDefault="00966394" w:rsidP="008438C5">
      <w:pPr>
        <w:shd w:val="clear" w:color="auto" w:fill="FFFFFF"/>
        <w:spacing w:after="150" w:line="240" w:lineRule="auto"/>
        <w:rPr>
          <w:rFonts w:ascii="Arial" w:hAnsi="Arial" w:cs="Arial"/>
          <w:color w:val="333333"/>
          <w:sz w:val="24"/>
          <w:szCs w:val="24"/>
        </w:rPr>
      </w:pPr>
      <w:r>
        <w:rPr>
          <w:rFonts w:ascii="Arial" w:hAnsi="Arial" w:cs="Arial"/>
          <w:color w:val="333333"/>
          <w:sz w:val="24"/>
          <w:szCs w:val="24"/>
        </w:rPr>
        <w:t>13.3</w:t>
      </w:r>
      <w:r w:rsidR="008438C5" w:rsidRPr="008438C5">
        <w:rPr>
          <w:rFonts w:ascii="Arial" w:hAnsi="Arial" w:cs="Arial"/>
          <w:color w:val="333333"/>
          <w:sz w:val="24"/>
          <w:szCs w:val="24"/>
        </w:rPr>
        <w:t>. Документы об оплате провоза багажа.</w:t>
      </w:r>
    </w:p>
    <w:p w14:paraId="3077F4D6" w14:textId="0C29CF58" w:rsidR="008438C5" w:rsidRPr="008438C5" w:rsidRDefault="00966394" w:rsidP="008438C5">
      <w:pPr>
        <w:shd w:val="clear" w:color="auto" w:fill="FFFFFF"/>
        <w:spacing w:after="150" w:line="240" w:lineRule="auto"/>
        <w:rPr>
          <w:rFonts w:ascii="Arial" w:hAnsi="Arial" w:cs="Arial"/>
          <w:color w:val="333333"/>
          <w:sz w:val="24"/>
          <w:szCs w:val="24"/>
        </w:rPr>
      </w:pPr>
      <w:r>
        <w:rPr>
          <w:rFonts w:ascii="Arial" w:hAnsi="Arial" w:cs="Arial"/>
          <w:color w:val="333333"/>
          <w:sz w:val="24"/>
          <w:szCs w:val="24"/>
        </w:rPr>
        <w:t>13</w:t>
      </w:r>
      <w:r w:rsidR="008438C5" w:rsidRPr="008438C5">
        <w:rPr>
          <w:rFonts w:ascii="Arial" w:hAnsi="Arial" w:cs="Arial"/>
          <w:color w:val="333333"/>
          <w:sz w:val="24"/>
          <w:szCs w:val="24"/>
        </w:rPr>
        <w:t>.4. Копии документов, подтверждающие степень родства (свидетельство о рождении ребёнка, копии документов, подтверждающих попечительство или опекунство).</w:t>
      </w:r>
    </w:p>
    <w:p w14:paraId="04F87E5A" w14:textId="2836D592" w:rsidR="008438C5" w:rsidRPr="008438C5" w:rsidRDefault="008438C5" w:rsidP="008438C5">
      <w:pPr>
        <w:shd w:val="clear" w:color="auto" w:fill="FFFFFF"/>
        <w:spacing w:after="150" w:line="240" w:lineRule="auto"/>
        <w:rPr>
          <w:rFonts w:ascii="Arial" w:hAnsi="Arial" w:cs="Arial"/>
          <w:color w:val="333333"/>
          <w:sz w:val="24"/>
          <w:szCs w:val="24"/>
        </w:rPr>
      </w:pPr>
      <w:r w:rsidRPr="008438C5">
        <w:rPr>
          <w:rFonts w:ascii="Arial" w:hAnsi="Arial" w:cs="Arial"/>
          <w:color w:val="333333"/>
          <w:sz w:val="24"/>
          <w:szCs w:val="24"/>
        </w:rPr>
        <w:t>1</w:t>
      </w:r>
      <w:r w:rsidR="00966394">
        <w:rPr>
          <w:rFonts w:ascii="Arial" w:hAnsi="Arial" w:cs="Arial"/>
          <w:color w:val="333333"/>
          <w:sz w:val="24"/>
          <w:szCs w:val="24"/>
        </w:rPr>
        <w:t>3</w:t>
      </w:r>
      <w:r w:rsidRPr="008438C5">
        <w:rPr>
          <w:rFonts w:ascii="Arial" w:hAnsi="Arial" w:cs="Arial"/>
          <w:color w:val="333333"/>
          <w:sz w:val="24"/>
          <w:szCs w:val="24"/>
        </w:rPr>
        <w:t>.5. Если ребёнок старше 18 лет — свидетельство о рождении, копии паспорта (страницы — Ф. И. О., семейное положение, дети), справка из учебного заведения, подтверждающая очную дневную форму обучения в учебном заведении, находящемся в районах Крайнего Севера и приравненных к ним местностях. </w:t>
      </w:r>
    </w:p>
    <w:p w14:paraId="4C13F68C" w14:textId="12865429" w:rsidR="008438C5" w:rsidRPr="008438C5" w:rsidRDefault="008438C5" w:rsidP="008438C5">
      <w:pPr>
        <w:shd w:val="clear" w:color="auto" w:fill="FFFFFF"/>
        <w:spacing w:after="150" w:line="240" w:lineRule="auto"/>
        <w:rPr>
          <w:rFonts w:ascii="Arial" w:hAnsi="Arial" w:cs="Arial"/>
          <w:color w:val="333333"/>
          <w:sz w:val="24"/>
          <w:szCs w:val="24"/>
        </w:rPr>
      </w:pPr>
      <w:r w:rsidRPr="008438C5">
        <w:rPr>
          <w:rFonts w:ascii="Arial" w:hAnsi="Arial" w:cs="Arial"/>
          <w:color w:val="333333"/>
          <w:sz w:val="24"/>
          <w:szCs w:val="24"/>
        </w:rPr>
        <w:t>1</w:t>
      </w:r>
      <w:r w:rsidR="00966394">
        <w:rPr>
          <w:rFonts w:ascii="Arial" w:hAnsi="Arial" w:cs="Arial"/>
          <w:color w:val="333333"/>
          <w:sz w:val="24"/>
          <w:szCs w:val="24"/>
        </w:rPr>
        <w:t>3</w:t>
      </w:r>
      <w:r w:rsidRPr="008438C5">
        <w:rPr>
          <w:rFonts w:ascii="Arial" w:hAnsi="Arial" w:cs="Arial"/>
          <w:color w:val="333333"/>
          <w:sz w:val="24"/>
          <w:szCs w:val="24"/>
        </w:rPr>
        <w:t>.6. Для работающих на предприятии менее двух лет — справка с предыдущего места работы или справку из Пенсионного фонда о том, что оплата проезда за последние два года не производилась, копия трудовой книжки;</w:t>
      </w:r>
    </w:p>
    <w:p w14:paraId="34E62703" w14:textId="7469EBE9" w:rsidR="008438C5" w:rsidRPr="008438C5" w:rsidRDefault="008438C5" w:rsidP="008438C5">
      <w:pPr>
        <w:shd w:val="clear" w:color="auto" w:fill="FFFFFF"/>
        <w:spacing w:after="150" w:line="240" w:lineRule="auto"/>
        <w:rPr>
          <w:rFonts w:ascii="Arial" w:hAnsi="Arial" w:cs="Arial"/>
          <w:color w:val="333333"/>
          <w:sz w:val="24"/>
          <w:szCs w:val="24"/>
        </w:rPr>
      </w:pPr>
      <w:r w:rsidRPr="008438C5">
        <w:rPr>
          <w:rFonts w:ascii="Arial" w:hAnsi="Arial" w:cs="Arial"/>
          <w:color w:val="333333"/>
          <w:sz w:val="24"/>
          <w:szCs w:val="24"/>
        </w:rPr>
        <w:t>1</w:t>
      </w:r>
      <w:r w:rsidR="00966394">
        <w:rPr>
          <w:rFonts w:ascii="Arial" w:hAnsi="Arial" w:cs="Arial"/>
          <w:color w:val="333333"/>
          <w:sz w:val="24"/>
          <w:szCs w:val="24"/>
        </w:rPr>
        <w:t>3</w:t>
      </w:r>
      <w:r w:rsidRPr="008438C5">
        <w:rPr>
          <w:rFonts w:ascii="Arial" w:hAnsi="Arial" w:cs="Arial"/>
          <w:color w:val="333333"/>
          <w:sz w:val="24"/>
          <w:szCs w:val="24"/>
        </w:rPr>
        <w:t>.7. При проезде на личном транспорте:</w:t>
      </w:r>
    </w:p>
    <w:p w14:paraId="7C7362DF" w14:textId="77777777" w:rsidR="008438C5" w:rsidRPr="008438C5" w:rsidRDefault="008438C5" w:rsidP="008438C5">
      <w:pPr>
        <w:shd w:val="clear" w:color="auto" w:fill="FFFFFF"/>
        <w:spacing w:after="150" w:line="240" w:lineRule="auto"/>
        <w:rPr>
          <w:rFonts w:ascii="Arial" w:hAnsi="Arial" w:cs="Arial"/>
          <w:color w:val="333333"/>
          <w:sz w:val="24"/>
          <w:szCs w:val="24"/>
        </w:rPr>
      </w:pPr>
      <w:r w:rsidRPr="008438C5">
        <w:rPr>
          <w:rFonts w:ascii="Arial" w:hAnsi="Arial" w:cs="Arial"/>
          <w:color w:val="333333"/>
          <w:sz w:val="24"/>
          <w:szCs w:val="24"/>
        </w:rPr>
        <w:t>• документ, подтверждающий пребывание в месте отдыха (один из нижеперечисленных документов):</w:t>
      </w:r>
    </w:p>
    <w:p w14:paraId="71A4FB78" w14:textId="77777777" w:rsidR="008438C5" w:rsidRPr="008438C5" w:rsidRDefault="008438C5" w:rsidP="008438C5">
      <w:pPr>
        <w:shd w:val="clear" w:color="auto" w:fill="FFFFFF"/>
        <w:spacing w:after="150" w:line="240" w:lineRule="auto"/>
        <w:rPr>
          <w:rFonts w:ascii="Arial" w:hAnsi="Arial" w:cs="Arial"/>
          <w:color w:val="333333"/>
          <w:sz w:val="24"/>
          <w:szCs w:val="24"/>
        </w:rPr>
      </w:pPr>
      <w:r w:rsidRPr="008438C5">
        <w:rPr>
          <w:rFonts w:ascii="Arial" w:hAnsi="Arial" w:cs="Arial"/>
          <w:color w:val="333333"/>
          <w:sz w:val="24"/>
          <w:szCs w:val="24"/>
        </w:rPr>
        <w:t>— справка о пребывании в оздоровительном или лечебном учреждении (санатории, пансионате) с указанием марки и номера автомобиля, </w:t>
      </w:r>
    </w:p>
    <w:p w14:paraId="6150318A" w14:textId="77777777" w:rsidR="008438C5" w:rsidRPr="008438C5" w:rsidRDefault="008438C5" w:rsidP="008438C5">
      <w:pPr>
        <w:shd w:val="clear" w:color="auto" w:fill="FFFFFF"/>
        <w:spacing w:after="150" w:line="240" w:lineRule="auto"/>
        <w:rPr>
          <w:rFonts w:ascii="Arial" w:hAnsi="Arial" w:cs="Arial"/>
          <w:color w:val="333333"/>
          <w:sz w:val="24"/>
          <w:szCs w:val="24"/>
        </w:rPr>
      </w:pPr>
      <w:r w:rsidRPr="008438C5">
        <w:rPr>
          <w:rFonts w:ascii="Arial" w:hAnsi="Arial" w:cs="Arial"/>
          <w:color w:val="333333"/>
          <w:sz w:val="24"/>
          <w:szCs w:val="24"/>
        </w:rPr>
        <w:t>— справка городской (поселковой) администрации о временной регистрации с указанием марки и номера автомобиля,</w:t>
      </w:r>
    </w:p>
    <w:p w14:paraId="5C895A37" w14:textId="77777777" w:rsidR="008438C5" w:rsidRPr="008438C5" w:rsidRDefault="008438C5" w:rsidP="008438C5">
      <w:pPr>
        <w:shd w:val="clear" w:color="auto" w:fill="FFFFFF"/>
        <w:spacing w:after="150" w:line="240" w:lineRule="auto"/>
        <w:rPr>
          <w:rFonts w:ascii="Arial" w:hAnsi="Arial" w:cs="Arial"/>
          <w:color w:val="333333"/>
          <w:sz w:val="24"/>
          <w:szCs w:val="24"/>
        </w:rPr>
      </w:pPr>
      <w:r w:rsidRPr="008438C5">
        <w:rPr>
          <w:rFonts w:ascii="Arial" w:hAnsi="Arial" w:cs="Arial"/>
          <w:color w:val="333333"/>
          <w:sz w:val="24"/>
          <w:szCs w:val="24"/>
        </w:rPr>
        <w:lastRenderedPageBreak/>
        <w:t>— квитанция об оплате автостоянки с указанием марки и номера автомобиля,</w:t>
      </w:r>
    </w:p>
    <w:p w14:paraId="1C56DD14" w14:textId="77777777" w:rsidR="008438C5" w:rsidRPr="008438C5" w:rsidRDefault="008438C5" w:rsidP="008438C5">
      <w:pPr>
        <w:shd w:val="clear" w:color="auto" w:fill="FFFFFF"/>
        <w:spacing w:after="150" w:line="240" w:lineRule="auto"/>
        <w:rPr>
          <w:rFonts w:ascii="Arial" w:hAnsi="Arial" w:cs="Arial"/>
          <w:color w:val="333333"/>
          <w:sz w:val="24"/>
          <w:szCs w:val="24"/>
        </w:rPr>
      </w:pPr>
      <w:r w:rsidRPr="008438C5">
        <w:rPr>
          <w:rFonts w:ascii="Arial" w:hAnsi="Arial" w:cs="Arial"/>
          <w:color w:val="333333"/>
          <w:sz w:val="24"/>
          <w:szCs w:val="24"/>
        </w:rPr>
        <w:t>— оригинал страхового полиса (грин-карта) и штамп таможни в паспорте при пересечении границы (при наличии) в случае пребывания за пределами РФ;</w:t>
      </w:r>
    </w:p>
    <w:p w14:paraId="4B6C0DB9" w14:textId="77777777" w:rsidR="008438C5" w:rsidRPr="008438C5" w:rsidRDefault="008438C5" w:rsidP="008438C5">
      <w:pPr>
        <w:shd w:val="clear" w:color="auto" w:fill="FFFFFF"/>
        <w:spacing w:after="150" w:line="240" w:lineRule="auto"/>
        <w:rPr>
          <w:rFonts w:ascii="Arial" w:hAnsi="Arial" w:cs="Arial"/>
          <w:color w:val="333333"/>
          <w:sz w:val="24"/>
          <w:szCs w:val="24"/>
        </w:rPr>
      </w:pPr>
      <w:r w:rsidRPr="008438C5">
        <w:rPr>
          <w:rFonts w:ascii="Arial" w:hAnsi="Arial" w:cs="Arial"/>
          <w:color w:val="333333"/>
          <w:sz w:val="24"/>
          <w:szCs w:val="24"/>
        </w:rPr>
        <w:t>• копия свидетельства о регистрации транспортного средства (или паспорта транспортного средства);</w:t>
      </w:r>
    </w:p>
    <w:p w14:paraId="0B575AA9" w14:textId="77777777" w:rsidR="008438C5" w:rsidRPr="008438C5" w:rsidRDefault="008438C5" w:rsidP="008438C5">
      <w:pPr>
        <w:shd w:val="clear" w:color="auto" w:fill="FFFFFF"/>
        <w:spacing w:after="150" w:line="240" w:lineRule="auto"/>
        <w:rPr>
          <w:rFonts w:ascii="Arial" w:hAnsi="Arial" w:cs="Arial"/>
          <w:color w:val="333333"/>
          <w:sz w:val="24"/>
          <w:szCs w:val="24"/>
        </w:rPr>
      </w:pPr>
      <w:r w:rsidRPr="008438C5">
        <w:rPr>
          <w:rFonts w:ascii="Arial" w:hAnsi="Arial" w:cs="Arial"/>
          <w:color w:val="333333"/>
          <w:sz w:val="24"/>
          <w:szCs w:val="24"/>
        </w:rPr>
        <w:t>• кассовые чеки ККМ автозаправочных станций (АЗС);</w:t>
      </w:r>
    </w:p>
    <w:p w14:paraId="313DC0D0" w14:textId="77777777" w:rsidR="008438C5" w:rsidRPr="008438C5" w:rsidRDefault="008438C5" w:rsidP="008438C5">
      <w:pPr>
        <w:shd w:val="clear" w:color="auto" w:fill="FFFFFF"/>
        <w:spacing w:after="150" w:line="240" w:lineRule="auto"/>
        <w:rPr>
          <w:rFonts w:ascii="Arial" w:hAnsi="Arial" w:cs="Arial"/>
          <w:color w:val="333333"/>
          <w:sz w:val="24"/>
          <w:szCs w:val="24"/>
        </w:rPr>
      </w:pPr>
      <w:r w:rsidRPr="008438C5">
        <w:rPr>
          <w:rFonts w:ascii="Arial" w:hAnsi="Arial" w:cs="Arial"/>
          <w:color w:val="333333"/>
          <w:sz w:val="24"/>
          <w:szCs w:val="24"/>
        </w:rPr>
        <w:t>• копия свидетельства о браке — в случае если автомобиль принадлежит супругу (е).</w:t>
      </w:r>
    </w:p>
    <w:p w14:paraId="291AC6FA" w14:textId="40AAEA1D" w:rsidR="008438C5" w:rsidRPr="008438C5" w:rsidRDefault="00966394" w:rsidP="008438C5">
      <w:pPr>
        <w:shd w:val="clear" w:color="auto" w:fill="FFFFFF"/>
        <w:spacing w:after="150" w:line="240" w:lineRule="auto"/>
        <w:rPr>
          <w:rFonts w:ascii="Arial" w:hAnsi="Arial" w:cs="Arial"/>
          <w:color w:val="333333"/>
          <w:sz w:val="24"/>
          <w:szCs w:val="24"/>
        </w:rPr>
      </w:pPr>
      <w:r>
        <w:rPr>
          <w:rFonts w:ascii="Arial" w:hAnsi="Arial" w:cs="Arial"/>
          <w:color w:val="333333"/>
          <w:sz w:val="24"/>
          <w:szCs w:val="24"/>
        </w:rPr>
        <w:t>14.</w:t>
      </w:r>
      <w:r w:rsidR="008438C5" w:rsidRPr="008438C5">
        <w:rPr>
          <w:rFonts w:ascii="Arial" w:hAnsi="Arial" w:cs="Arial"/>
          <w:color w:val="333333"/>
          <w:sz w:val="24"/>
          <w:szCs w:val="24"/>
        </w:rPr>
        <w:t xml:space="preserve"> Если работник (члены семьи) проводят время своего отпуска в нескольких местах отдыха, то расходы по оплате стоимости проезда и провоза багажа компенсируются до одного избранного ими места использования отпуска (отдыха) кратчайшим путём от места жительства работника до места использования отпуска и обратно. Оплата проезда между местами отдыха не производится.</w:t>
      </w:r>
    </w:p>
    <w:p w14:paraId="03502F61" w14:textId="4A6B2664" w:rsidR="008438C5" w:rsidRPr="008438C5" w:rsidRDefault="00966394" w:rsidP="008438C5">
      <w:pPr>
        <w:shd w:val="clear" w:color="auto" w:fill="FFFFFF"/>
        <w:spacing w:after="150" w:line="240" w:lineRule="auto"/>
        <w:rPr>
          <w:rFonts w:ascii="Arial" w:hAnsi="Arial" w:cs="Arial"/>
          <w:color w:val="333333"/>
          <w:sz w:val="24"/>
          <w:szCs w:val="24"/>
        </w:rPr>
      </w:pPr>
      <w:r>
        <w:rPr>
          <w:rFonts w:ascii="Arial" w:hAnsi="Arial" w:cs="Arial"/>
          <w:color w:val="333333"/>
          <w:sz w:val="24"/>
          <w:szCs w:val="24"/>
        </w:rPr>
        <w:t xml:space="preserve">15. </w:t>
      </w:r>
      <w:r w:rsidR="008438C5" w:rsidRPr="008438C5">
        <w:rPr>
          <w:rFonts w:ascii="Arial" w:hAnsi="Arial" w:cs="Arial"/>
          <w:color w:val="333333"/>
          <w:sz w:val="24"/>
          <w:szCs w:val="24"/>
        </w:rPr>
        <w:t xml:space="preserve"> Проездные документы для оформления авансового отчёта подлежат своевременной сдаче в бухгалтерию — непосредственно после возращения из отпуска работника и (или) членов его семьи, но не позднее окончания календарного года, в котором была совершена поездка. </w:t>
      </w:r>
    </w:p>
    <w:p w14:paraId="36364573" w14:textId="2CF1B2C8" w:rsidR="008438C5" w:rsidRPr="008438C5" w:rsidRDefault="00966394" w:rsidP="008438C5">
      <w:pPr>
        <w:shd w:val="clear" w:color="auto" w:fill="FFFFFF"/>
        <w:spacing w:after="150" w:line="240" w:lineRule="auto"/>
        <w:rPr>
          <w:rFonts w:ascii="Arial" w:hAnsi="Arial" w:cs="Arial"/>
          <w:color w:val="333333"/>
          <w:sz w:val="24"/>
          <w:szCs w:val="24"/>
        </w:rPr>
      </w:pPr>
      <w:r>
        <w:rPr>
          <w:rFonts w:ascii="Arial" w:hAnsi="Arial" w:cs="Arial"/>
          <w:color w:val="333333"/>
          <w:sz w:val="24"/>
          <w:szCs w:val="24"/>
        </w:rPr>
        <w:t>16</w:t>
      </w:r>
      <w:r w:rsidR="008438C5" w:rsidRPr="008438C5">
        <w:rPr>
          <w:rFonts w:ascii="Arial" w:hAnsi="Arial" w:cs="Arial"/>
          <w:color w:val="333333"/>
          <w:sz w:val="24"/>
          <w:szCs w:val="24"/>
        </w:rPr>
        <w:t>. В случае если работник не воспользовался льготой по оплате проезда к месту отдыха, взамен он имеет право на получение один раз в два года материальной помощи в размере 5000 рублей. Материальная помощь выдается на основании заявления работника на имя генерального директора с отметками инспектора по кадрам о периоде отпуска, об отсутствии или наличии дисциплинарного взыскания (при наличии указывается дата последнего) за совершение дисциплинарного проступка и бухгалтерии о том, что работник в данном году может воспользоваться льготой по оплате проезда. </w:t>
      </w:r>
    </w:p>
    <w:p w14:paraId="4B5A857D" w14:textId="1018B4CF" w:rsidR="008438C5" w:rsidRPr="008438C5" w:rsidRDefault="00966394" w:rsidP="00966394">
      <w:pPr>
        <w:shd w:val="clear" w:color="auto" w:fill="FFFFFF"/>
        <w:spacing w:after="150" w:line="240" w:lineRule="auto"/>
        <w:rPr>
          <w:rFonts w:ascii="Arial" w:hAnsi="Arial" w:cs="Arial"/>
          <w:color w:val="333333"/>
          <w:sz w:val="24"/>
          <w:szCs w:val="24"/>
        </w:rPr>
      </w:pPr>
      <w:r>
        <w:rPr>
          <w:rFonts w:ascii="Arial" w:hAnsi="Arial" w:cs="Arial"/>
          <w:color w:val="333333"/>
          <w:sz w:val="24"/>
          <w:szCs w:val="24"/>
        </w:rPr>
        <w:t>17</w:t>
      </w:r>
      <w:r w:rsidR="008438C5" w:rsidRPr="008438C5">
        <w:rPr>
          <w:rFonts w:ascii="Arial" w:hAnsi="Arial" w:cs="Arial"/>
          <w:color w:val="333333"/>
          <w:sz w:val="24"/>
          <w:szCs w:val="24"/>
        </w:rPr>
        <w:t xml:space="preserve">. Выплаты, предусмотренные настоящим Положением, являются целевыми и не суммируются в случае, если работник своевременно не воспользовался своим правом на оплату стоимости проезда или не получил материальную помощь, предусмотренную пунктом </w:t>
      </w:r>
      <w:r>
        <w:rPr>
          <w:rFonts w:ascii="Arial" w:hAnsi="Arial" w:cs="Arial"/>
          <w:color w:val="333333"/>
          <w:sz w:val="24"/>
          <w:szCs w:val="24"/>
        </w:rPr>
        <w:t>16</w:t>
      </w:r>
      <w:r w:rsidR="008438C5" w:rsidRPr="008438C5">
        <w:rPr>
          <w:rFonts w:ascii="Arial" w:hAnsi="Arial" w:cs="Arial"/>
          <w:color w:val="333333"/>
          <w:sz w:val="24"/>
          <w:szCs w:val="24"/>
        </w:rPr>
        <w:t>.</w:t>
      </w:r>
    </w:p>
    <w:p w14:paraId="6ABFF23C" w14:textId="0FE12879" w:rsidR="008438C5" w:rsidRPr="008438C5" w:rsidRDefault="00966394" w:rsidP="008438C5">
      <w:pPr>
        <w:shd w:val="clear" w:color="auto" w:fill="FFFFFF"/>
        <w:spacing w:after="150" w:line="240" w:lineRule="auto"/>
        <w:rPr>
          <w:rFonts w:ascii="Arial" w:hAnsi="Arial" w:cs="Arial"/>
          <w:color w:val="333333"/>
          <w:sz w:val="24"/>
          <w:szCs w:val="24"/>
        </w:rPr>
      </w:pPr>
      <w:r>
        <w:rPr>
          <w:rFonts w:ascii="Arial" w:hAnsi="Arial" w:cs="Arial"/>
          <w:color w:val="333333"/>
          <w:sz w:val="24"/>
          <w:szCs w:val="24"/>
        </w:rPr>
        <w:t>18</w:t>
      </w:r>
      <w:r w:rsidR="008438C5" w:rsidRPr="008438C5">
        <w:rPr>
          <w:rFonts w:ascii="Arial" w:hAnsi="Arial" w:cs="Arial"/>
          <w:color w:val="333333"/>
          <w:sz w:val="24"/>
          <w:szCs w:val="24"/>
        </w:rPr>
        <w:t>. Если работник в течение последних 2-х лет (срок исчисляется от даты нарушения до даты начала поездки) привлекался к дисциплинарной ответственности за совершение дисциплинарного проступка, указанного в ч. 2 п. </w:t>
      </w:r>
      <w:r w:rsidRPr="008438C5">
        <w:rPr>
          <w:rFonts w:ascii="Arial" w:hAnsi="Arial" w:cs="Arial"/>
          <w:color w:val="333333"/>
          <w:sz w:val="24"/>
          <w:szCs w:val="24"/>
        </w:rPr>
        <w:t xml:space="preserve"> </w:t>
      </w:r>
      <w:r w:rsidR="008438C5" w:rsidRPr="008438C5">
        <w:rPr>
          <w:rFonts w:ascii="Arial" w:hAnsi="Arial" w:cs="Arial"/>
          <w:color w:val="333333"/>
          <w:sz w:val="24"/>
          <w:szCs w:val="24"/>
        </w:rPr>
        <w:t>7. настоящего Положения, то оплата проезда ему и его детям производится в размере стоимости проезда в плацкартном вагоне железнодорожного транспорта кратчайшим путём при условии предоставления всех соответствующих настоящему Положению документов. Дополнительно работник обязан предоставить справку из железнодорожной кассы о стоимости проезда до пункта назначения и обратно в плацкартном вагоне поезда кратчайшим путем.  </w:t>
      </w:r>
    </w:p>
    <w:p w14:paraId="60BCE23A" w14:textId="77777777" w:rsidR="008438C5" w:rsidRPr="008438C5" w:rsidRDefault="008438C5" w:rsidP="008438C5">
      <w:pPr>
        <w:shd w:val="clear" w:color="auto" w:fill="FFFFFF"/>
        <w:spacing w:before="240" w:after="150" w:line="240" w:lineRule="auto"/>
        <w:outlineLvl w:val="3"/>
        <w:rPr>
          <w:rFonts w:ascii="Arial" w:hAnsi="Arial" w:cs="Arial"/>
          <w:color w:val="333333"/>
          <w:sz w:val="24"/>
          <w:szCs w:val="24"/>
        </w:rPr>
      </w:pPr>
      <w:r w:rsidRPr="008438C5">
        <w:rPr>
          <w:rFonts w:ascii="Arial" w:hAnsi="Arial" w:cs="Arial"/>
          <w:color w:val="333333"/>
          <w:sz w:val="24"/>
          <w:szCs w:val="24"/>
        </w:rPr>
        <w:t>3.  Вступление в силу настоящего Положения.</w:t>
      </w:r>
    </w:p>
    <w:p w14:paraId="6AC6E4FF" w14:textId="2E6E114F" w:rsidR="008438C5" w:rsidRPr="00C574F1" w:rsidRDefault="008438C5" w:rsidP="00C574F1">
      <w:pPr>
        <w:shd w:val="clear" w:color="auto" w:fill="FFFFFF"/>
        <w:spacing w:after="150" w:line="240" w:lineRule="auto"/>
        <w:rPr>
          <w:rFonts w:ascii="Arial" w:hAnsi="Arial" w:cs="Arial"/>
          <w:color w:val="333333"/>
          <w:sz w:val="24"/>
          <w:szCs w:val="24"/>
        </w:rPr>
      </w:pPr>
      <w:r w:rsidRPr="008438C5">
        <w:rPr>
          <w:rFonts w:ascii="Arial" w:hAnsi="Arial" w:cs="Arial"/>
          <w:color w:val="333333"/>
          <w:sz w:val="24"/>
          <w:szCs w:val="24"/>
        </w:rPr>
        <w:t xml:space="preserve">Настоящее Положение вводится в действие с 1 </w:t>
      </w:r>
      <w:r w:rsidR="00C574F1">
        <w:rPr>
          <w:rFonts w:ascii="Arial" w:hAnsi="Arial" w:cs="Arial"/>
          <w:color w:val="333333"/>
          <w:sz w:val="24"/>
          <w:szCs w:val="24"/>
        </w:rPr>
        <w:t>января</w:t>
      </w:r>
      <w:r w:rsidRPr="008438C5">
        <w:rPr>
          <w:rFonts w:ascii="Arial" w:hAnsi="Arial" w:cs="Arial"/>
          <w:color w:val="333333"/>
          <w:sz w:val="24"/>
          <w:szCs w:val="24"/>
        </w:rPr>
        <w:t xml:space="preserve"> 2020 года.</w:t>
      </w:r>
    </w:p>
    <w:p w14:paraId="7BA52AFE" w14:textId="7D7258A5" w:rsidR="00750C6B" w:rsidRDefault="00750C6B" w:rsidP="007236B2">
      <w:pPr>
        <w:spacing w:after="0"/>
        <w:jc w:val="right"/>
      </w:pPr>
    </w:p>
    <w:sectPr w:rsidR="00750C6B" w:rsidSect="007236B2">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5A3638"/>
    <w:multiLevelType w:val="hybridMultilevel"/>
    <w:tmpl w:val="A31017A6"/>
    <w:lvl w:ilvl="0" w:tplc="D062C8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DCB2710"/>
    <w:multiLevelType w:val="singleLevel"/>
    <w:tmpl w:val="7B62C726"/>
    <w:lvl w:ilvl="0">
      <w:start w:val="9"/>
      <w:numFmt w:val="decimal"/>
      <w:lvlText w:val="%1."/>
      <w:legacy w:legacy="1" w:legacySpace="0" w:legacyIndent="322"/>
      <w:lvlJc w:val="left"/>
      <w:rPr>
        <w:rFonts w:ascii="Times New Roman" w:hAnsi="Times New Roman" w:cs="Times New Roman" w:hint="default"/>
      </w:rPr>
    </w:lvl>
  </w:abstractNum>
  <w:abstractNum w:abstractNumId="2" w15:restartNumberingAfterBreak="0">
    <w:nsid w:val="1E611F9E"/>
    <w:multiLevelType w:val="singleLevel"/>
    <w:tmpl w:val="6A9C3904"/>
    <w:lvl w:ilvl="0">
      <w:start w:val="18"/>
      <w:numFmt w:val="decimal"/>
      <w:lvlText w:val="%1."/>
      <w:legacy w:legacy="1" w:legacySpace="0" w:legacyIndent="360"/>
      <w:lvlJc w:val="left"/>
      <w:rPr>
        <w:rFonts w:ascii="Times New Roman" w:hAnsi="Times New Roman" w:cs="Times New Roman" w:hint="default"/>
      </w:rPr>
    </w:lvl>
  </w:abstractNum>
  <w:abstractNum w:abstractNumId="3" w15:restartNumberingAfterBreak="0">
    <w:nsid w:val="7BE42B31"/>
    <w:multiLevelType w:val="hybridMultilevel"/>
    <w:tmpl w:val="5E74056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7FF54104"/>
    <w:multiLevelType w:val="singleLevel"/>
    <w:tmpl w:val="DD70AEE0"/>
    <w:lvl w:ilvl="0">
      <w:start w:val="15"/>
      <w:numFmt w:val="decimal"/>
      <w:lvlText w:val="%1."/>
      <w:legacy w:legacy="1" w:legacySpace="0" w:legacyIndent="331"/>
      <w:lvlJc w:val="left"/>
      <w:rPr>
        <w:rFonts w:ascii="Times New Roman" w:hAnsi="Times New Roman" w:cs="Times New Roman" w:hint="default"/>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CD7B29"/>
    <w:rsid w:val="00081AB2"/>
    <w:rsid w:val="00126B95"/>
    <w:rsid w:val="001622C4"/>
    <w:rsid w:val="00211BD9"/>
    <w:rsid w:val="00283636"/>
    <w:rsid w:val="0028670D"/>
    <w:rsid w:val="00355522"/>
    <w:rsid w:val="004F3021"/>
    <w:rsid w:val="00502237"/>
    <w:rsid w:val="00623C27"/>
    <w:rsid w:val="006B581C"/>
    <w:rsid w:val="007236B2"/>
    <w:rsid w:val="00750C6B"/>
    <w:rsid w:val="008438C5"/>
    <w:rsid w:val="00966394"/>
    <w:rsid w:val="009D592E"/>
    <w:rsid w:val="00A30C99"/>
    <w:rsid w:val="00A4353F"/>
    <w:rsid w:val="00B860AD"/>
    <w:rsid w:val="00C574F1"/>
    <w:rsid w:val="00C81638"/>
    <w:rsid w:val="00CD7B29"/>
    <w:rsid w:val="00E64713"/>
    <w:rsid w:val="00EA1473"/>
    <w:rsid w:val="00F14C6C"/>
    <w:rsid w:val="00F41267"/>
    <w:rsid w:val="00FE11E5"/>
    <w:rsid w:val="00FF2F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2333D3"/>
  <w15:docId w15:val="{86E8E706-D42F-4E3A-8801-AC5073073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F3021"/>
  </w:style>
  <w:style w:type="paragraph" w:styleId="1">
    <w:name w:val="heading 1"/>
    <w:basedOn w:val="a"/>
    <w:next w:val="a"/>
    <w:link w:val="10"/>
    <w:uiPriority w:val="99"/>
    <w:qFormat/>
    <w:rsid w:val="00750C6B"/>
    <w:pPr>
      <w:widowControl w:val="0"/>
      <w:autoSpaceDE w:val="0"/>
      <w:autoSpaceDN w:val="0"/>
      <w:adjustRightInd w:val="0"/>
      <w:spacing w:before="108" w:after="108" w:line="240" w:lineRule="auto"/>
      <w:jc w:val="center"/>
      <w:outlineLvl w:val="0"/>
    </w:pPr>
    <w:rPr>
      <w:rFonts w:ascii="Times New Roman CYR" w:eastAsia="Times New Roman CYR" w:hAnsi="Times New Roman CYR" w:cs="Times New Roman"/>
      <w:b/>
      <w:color w:val="26282F"/>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D7B2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9"/>
    <w:rsid w:val="00750C6B"/>
    <w:rPr>
      <w:rFonts w:ascii="Times New Roman CYR" w:eastAsia="Times New Roman CYR" w:hAnsi="Times New Roman CYR" w:cs="Times New Roman"/>
      <w:b/>
      <w:color w:val="26282F"/>
      <w:sz w:val="24"/>
      <w:szCs w:val="20"/>
    </w:rPr>
  </w:style>
  <w:style w:type="character" w:customStyle="1" w:styleId="a4">
    <w:name w:val="Гипертекстовая ссылка"/>
    <w:basedOn w:val="a0"/>
    <w:uiPriority w:val="99"/>
    <w:unhideWhenUsed/>
    <w:rsid w:val="00750C6B"/>
    <w:rPr>
      <w:rFonts w:hint="default"/>
      <w:b w:val="0"/>
      <w:color w:val="106BBE"/>
      <w:sz w:val="24"/>
    </w:rPr>
  </w:style>
  <w:style w:type="character" w:styleId="a5">
    <w:name w:val="Emphasis"/>
    <w:basedOn w:val="a0"/>
    <w:qFormat/>
    <w:rsid w:val="00FE11E5"/>
    <w:rPr>
      <w:i/>
      <w:iCs/>
    </w:rPr>
  </w:style>
  <w:style w:type="character" w:customStyle="1" w:styleId="HTML">
    <w:name w:val="Стандартный HTML Знак"/>
    <w:basedOn w:val="a0"/>
    <w:link w:val="HTML0"/>
    <w:locked/>
    <w:rsid w:val="00FE11E5"/>
    <w:rPr>
      <w:rFonts w:ascii="Courier New" w:eastAsia="Calibri" w:hAnsi="Courier New" w:cs="Courier New"/>
    </w:rPr>
  </w:style>
  <w:style w:type="paragraph" w:styleId="HTML0">
    <w:name w:val="HTML Preformatted"/>
    <w:basedOn w:val="a"/>
    <w:link w:val="HTML"/>
    <w:rsid w:val="00FE11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rPr>
  </w:style>
  <w:style w:type="character" w:customStyle="1" w:styleId="HTML1">
    <w:name w:val="Стандартный HTML Знак1"/>
    <w:basedOn w:val="a0"/>
    <w:uiPriority w:val="99"/>
    <w:semiHidden/>
    <w:rsid w:val="00FE11E5"/>
    <w:rPr>
      <w:rFonts w:ascii="Consolas" w:hAnsi="Consolas"/>
      <w:sz w:val="20"/>
      <w:szCs w:val="20"/>
    </w:rPr>
  </w:style>
  <w:style w:type="character" w:styleId="a6">
    <w:name w:val="Hyperlink"/>
    <w:basedOn w:val="a0"/>
    <w:uiPriority w:val="99"/>
    <w:semiHidden/>
    <w:unhideWhenUsed/>
    <w:rsid w:val="00F41267"/>
    <w:rPr>
      <w:color w:val="000080"/>
      <w:u w:val="single"/>
    </w:rPr>
  </w:style>
  <w:style w:type="paragraph" w:customStyle="1" w:styleId="a7">
    <w:basedOn w:val="a"/>
    <w:next w:val="a3"/>
    <w:uiPriority w:val="99"/>
    <w:unhideWhenUsed/>
    <w:rsid w:val="00FF2F98"/>
    <w:pPr>
      <w:spacing w:before="100" w:beforeAutospacing="1" w:after="119" w:line="240" w:lineRule="auto"/>
    </w:pPr>
    <w:rPr>
      <w:rFonts w:ascii="Times New Roman" w:eastAsia="Times New Roman" w:hAnsi="Times New Roman" w:cs="Times New Roman"/>
      <w:sz w:val="24"/>
      <w:szCs w:val="24"/>
    </w:rPr>
  </w:style>
  <w:style w:type="paragraph" w:styleId="a8">
    <w:name w:val="List Paragraph"/>
    <w:basedOn w:val="a"/>
    <w:link w:val="a9"/>
    <w:qFormat/>
    <w:rsid w:val="00211BD9"/>
    <w:pPr>
      <w:spacing w:after="0" w:line="240" w:lineRule="auto"/>
      <w:ind w:left="720"/>
      <w:contextualSpacing/>
    </w:pPr>
    <w:rPr>
      <w:rFonts w:ascii="Times New Roman" w:eastAsia="Times New Roman" w:hAnsi="Times New Roman" w:cs="Times New Roman"/>
      <w:sz w:val="24"/>
      <w:szCs w:val="24"/>
    </w:rPr>
  </w:style>
  <w:style w:type="character" w:customStyle="1" w:styleId="a9">
    <w:name w:val="Абзац списка Знак"/>
    <w:link w:val="a8"/>
    <w:rsid w:val="00211BD9"/>
    <w:rPr>
      <w:rFonts w:ascii="Times New Roman" w:eastAsia="Times New Roman" w:hAnsi="Times New Roman" w:cs="Times New Roman"/>
      <w:sz w:val="24"/>
      <w:szCs w:val="24"/>
    </w:rPr>
  </w:style>
  <w:style w:type="paragraph" w:styleId="aa">
    <w:name w:val="Balloon Text"/>
    <w:basedOn w:val="a"/>
    <w:link w:val="ab"/>
    <w:uiPriority w:val="99"/>
    <w:semiHidden/>
    <w:unhideWhenUsed/>
    <w:rsid w:val="00B860AD"/>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B860A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TotalTime>
  <Pages>1</Pages>
  <Words>1920</Words>
  <Characters>10945</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12840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USRE</cp:lastModifiedBy>
  <cp:revision>13</cp:revision>
  <cp:lastPrinted>2020-07-07T06:35:00Z</cp:lastPrinted>
  <dcterms:created xsi:type="dcterms:W3CDTF">2020-03-19T04:16:00Z</dcterms:created>
  <dcterms:modified xsi:type="dcterms:W3CDTF">2020-07-07T06:35:00Z</dcterms:modified>
</cp:coreProperties>
</file>