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rFonts w:hint="default" w:ascii="Arial" w:hAnsi="Arial" w:cs="Arial"/>
          <w:b/>
          <w:color w:val="000000"/>
          <w:sz w:val="32"/>
          <w:szCs w:val="32"/>
          <w:highlight w:val="none"/>
          <w:lang w:val="ru-RU"/>
        </w:rPr>
      </w:pPr>
      <w:r>
        <w:rPr>
          <w:rFonts w:ascii="Arial" w:hAnsi="Arial" w:cs="Arial"/>
          <w:b/>
          <w:color w:val="000000"/>
          <w:sz w:val="32"/>
          <w:szCs w:val="32"/>
          <w:highlight w:val="none"/>
        </w:rPr>
        <w:t xml:space="preserve">31.08.2021г. № </w:t>
      </w:r>
      <w:r>
        <w:rPr>
          <w:rFonts w:hint="default" w:ascii="Arial" w:hAnsi="Arial" w:cs="Arial"/>
          <w:b/>
          <w:color w:val="000000"/>
          <w:sz w:val="32"/>
          <w:szCs w:val="32"/>
          <w:highlight w:val="none"/>
          <w:lang w:val="ru-RU"/>
        </w:rPr>
        <w:t>134</w:t>
      </w:r>
    </w:p>
    <w:p>
      <w:pPr>
        <w:pStyle w:val="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>
      <w:pPr>
        <w:pStyle w:val="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>
      <w:pPr>
        <w:pStyle w:val="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НИЖНЕИЛИМСКИЙ РАЙОН</w:t>
      </w:r>
    </w:p>
    <w:p>
      <w:pPr>
        <w:pStyle w:val="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ДУМА ХРЕБТОВСКОГО ГОРОДСКОГО ПОСЕЛЕНИЯ</w:t>
      </w:r>
    </w:p>
    <w:p>
      <w:pPr>
        <w:pStyle w:val="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>
      <w:pPr>
        <w:pStyle w:val="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kern w:val="28"/>
          <w:sz w:val="32"/>
          <w:szCs w:val="32"/>
        </w:rPr>
        <w:t xml:space="preserve">О ВНЕСЕНИИ ИЗМЕНЕНИЙ В </w:t>
      </w:r>
      <w:r>
        <w:rPr>
          <w:rFonts w:ascii="Arial" w:hAnsi="Arial" w:cs="Arial"/>
          <w:b/>
          <w:bCs/>
          <w:sz w:val="30"/>
          <w:szCs w:val="30"/>
        </w:rPr>
        <w:t>ПОРЯДОК</w:t>
      </w:r>
    </w:p>
    <w:p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ФОРМИРОВАНИЯ, ВЕДЕНИЯ И ОБЯЗАТЕЛЬНОГО ОПУБЛИКОВАНИЯ ПЕРЕЧНЯ МУНИЦИПАЛЬНОГО ИМУЩЕСТВА ХРЕБТОВСКОГО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УТВЕРЖДЕННЫЙ</w:t>
      </w:r>
    </w:p>
    <w:p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 xml:space="preserve">РЕШЕНИЕМ ДУМЫ ХРЕБТОВСКОГО ГОРОДСКОГО ПОСЕЛЕНИЯ ОТ 31.03.2021Г. № </w:t>
      </w:r>
      <w:r>
        <w:rPr>
          <w:rFonts w:hint="default" w:ascii="Arial" w:hAnsi="Arial" w:cs="Arial"/>
          <w:b/>
          <w:kern w:val="28"/>
          <w:sz w:val="32"/>
          <w:szCs w:val="32"/>
          <w:lang w:val="ru-RU"/>
        </w:rPr>
        <w:t>111</w:t>
      </w:r>
      <w:bookmarkStart w:id="0" w:name="_GoBack"/>
      <w:bookmarkEnd w:id="0"/>
      <w:r>
        <w:rPr>
          <w:rFonts w:ascii="Arial" w:hAnsi="Arial" w:cs="Arial"/>
          <w:b/>
          <w:kern w:val="28"/>
          <w:sz w:val="32"/>
          <w:szCs w:val="32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 </w:t>
      </w:r>
      <w:r>
        <w:rPr>
          <w:rFonts w:ascii="Arial" w:hAnsi="Arial" w:cs="Arial"/>
          <w:b/>
          <w:sz w:val="32"/>
          <w:szCs w:val="32"/>
        </w:rPr>
        <w:t>ХРЕБТОВСКОГО МУНИЦИПАЛЬНОГО ОБРАЗОВАНИЯ»</w:t>
      </w:r>
    </w:p>
    <w:p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>
        <w:rPr>
          <w:rFonts w:ascii="Arial" w:hAnsi="Arial" w:cs="Arial"/>
          <w:sz w:val="24"/>
          <w:szCs w:val="24"/>
        </w:rPr>
        <w:t>от 24 июля 2007 года № 209</w:t>
      </w:r>
      <w:r>
        <w:rPr>
          <w:rFonts w:ascii="Arial" w:hAnsi="Arial" w:cs="Arial"/>
          <w:sz w:val="24"/>
          <w:szCs w:val="24"/>
        </w:rPr>
        <w:noBreakHyphen/>
      </w:r>
      <w:r>
        <w:rPr>
          <w:rFonts w:ascii="Arial" w:hAnsi="Arial" w:cs="Arial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>
        <w:rPr>
          <w:rFonts w:ascii="Arial" w:hAnsi="Arial" w:cs="Arial"/>
          <w:bCs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рассмотрев экспертное заключение Иркутского областного государственного казенного учреждения «Институт муниципальной правовой информации имени М.М. Сперанского» от 15 июня 2021 года № 1654, руководствуясь Уставом Хребтовского муниципального образования Дума Хребтовского городского поселения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>РЕШИЛА: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Внести следующие изменения в </w:t>
      </w:r>
      <w:r>
        <w:rPr>
          <w:rFonts w:ascii="Arial" w:hAnsi="Arial" w:cs="Arial"/>
          <w:bCs/>
          <w:sz w:val="24"/>
          <w:szCs w:val="24"/>
        </w:rPr>
        <w:t xml:space="preserve">Порядок </w:t>
      </w:r>
      <w:r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Хребтовского муниципального образования, свободного от прав третьих лиц (за исключением </w:t>
      </w:r>
      <w:r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предпринимательства):</w:t>
      </w: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п. 6 настоящего Порядка слова «администрацию поселения» заменить на «уполномоченный орган»;</w:t>
      </w: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1.2. в 7 настоящего порядка слова «</w:t>
      </w:r>
      <w:r>
        <w:rPr>
          <w:rFonts w:ascii="Arial" w:hAnsi="Arial" w:cs="Arial"/>
          <w:sz w:val="24"/>
          <w:szCs w:val="24"/>
          <w:lang w:eastAsia="ru-RU"/>
        </w:rPr>
        <w:t>администрацией поселения» заменить на «уполномоченным органом»;</w:t>
      </w: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1.3. в п. 8 настоящего Порядка слова «</w:t>
      </w:r>
      <w:r>
        <w:rPr>
          <w:rFonts w:ascii="Arial" w:hAnsi="Arial" w:cs="Arial"/>
          <w:sz w:val="24"/>
          <w:szCs w:val="24"/>
          <w:lang w:eastAsia="ru-RU"/>
        </w:rPr>
        <w:t>администрации Хребтовского городского поселения» заменить на «уполномоченного органа»;</w:t>
      </w: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1.4. в п. 12 слова «</w:t>
      </w:r>
      <w:r>
        <w:rPr>
          <w:rFonts w:ascii="Arial" w:hAnsi="Arial" w:cs="Arial"/>
          <w:sz w:val="24"/>
          <w:szCs w:val="24"/>
          <w:lang w:eastAsia="ru-RU"/>
        </w:rPr>
        <w:t>администрации Хребтовского городского поселения» заменить на «уполномоченного органа».</w:t>
      </w: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подлежит обязательному опубликованию в СМИ «Вестник Хребтовского муниципального образования» и на официальном сайте администрации в сети Интернет.</w:t>
      </w: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данного решения возложить на главу Хребтовского городского поселения Н.Ф. Рыбалко.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Председатель Думы </w:t>
      </w:r>
    </w:p>
    <w:p>
      <w:pP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Хребтовского городского поселения                                              Н.О. Воронов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Глава Хребтовского</w:t>
      </w:r>
    </w:p>
    <w:p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городского поселения                                                                     Н.Ф. Рыбалко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7B"/>
    <w:rsid w:val="0000127E"/>
    <w:rsid w:val="00381C43"/>
    <w:rsid w:val="003B2F90"/>
    <w:rsid w:val="00433C7B"/>
    <w:rsid w:val="008209A1"/>
    <w:rsid w:val="00907DE0"/>
    <w:rsid w:val="00A1059E"/>
    <w:rsid w:val="00A63C15"/>
    <w:rsid w:val="00AB1595"/>
    <w:rsid w:val="00C1446F"/>
    <w:rsid w:val="21D05249"/>
    <w:rsid w:val="786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385</Words>
  <Characters>2200</Characters>
  <Lines>18</Lines>
  <Paragraphs>5</Paragraphs>
  <TotalTime>157</TotalTime>
  <ScaleCrop>false</ScaleCrop>
  <LinksUpToDate>false</LinksUpToDate>
  <CharactersWithSpaces>2580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2021-07-28T06:36:00Z</dcterms:created>
  <dc:creator>User</dc:creator>
  <cp:lastModifiedBy>USRE</cp:lastModifiedBy>
  <cp:lastPrinted>2021-09-07T08:13:34Z</cp:lastPrinted>
  <dcterms:modified xsi:type="dcterms:W3CDTF">2021-09-07T08:50:23Z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7633AFBE45174952AFA1D2634E414080</vt:lpwstr>
  </property>
</Properties>
</file>