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D802F" w14:textId="1CBD1270" w:rsidR="00880A43" w:rsidRPr="00880A43" w:rsidRDefault="00880A43" w:rsidP="00880A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80A43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6C79D9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Pr="00880A43">
        <w:rPr>
          <w:rFonts w:ascii="Arial" w:eastAsia="Times New Roman" w:hAnsi="Arial" w:cs="Arial"/>
          <w:b/>
          <w:sz w:val="32"/>
          <w:szCs w:val="32"/>
          <w:lang w:eastAsia="ru-RU"/>
        </w:rPr>
        <w:t>.1</w:t>
      </w:r>
      <w:r w:rsidR="006C79D9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Pr="00880A4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.2021г. № </w:t>
      </w:r>
      <w:r w:rsidR="005B77E3">
        <w:rPr>
          <w:rFonts w:ascii="Arial" w:eastAsia="Times New Roman" w:hAnsi="Arial" w:cs="Arial"/>
          <w:b/>
          <w:sz w:val="32"/>
          <w:szCs w:val="32"/>
          <w:lang w:eastAsia="ru-RU"/>
        </w:rPr>
        <w:t>146</w:t>
      </w:r>
    </w:p>
    <w:p w14:paraId="780B5A32" w14:textId="77777777" w:rsidR="00880A43" w:rsidRPr="00880A43" w:rsidRDefault="00880A43" w:rsidP="00880A4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80A4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14:paraId="6690292C" w14:textId="77777777" w:rsidR="00880A43" w:rsidRPr="00880A43" w:rsidRDefault="00880A43" w:rsidP="00880A4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80A4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ИРКУТСКАЯ ОБЛАСТЬ</w:t>
      </w:r>
    </w:p>
    <w:p w14:paraId="43886450" w14:textId="77777777" w:rsidR="00880A43" w:rsidRPr="00880A43" w:rsidRDefault="00880A43" w:rsidP="00880A4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80A4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НИЖНЕИЛИМСКИЙ РАЙОН</w:t>
      </w:r>
    </w:p>
    <w:p w14:paraId="627D170B" w14:textId="77777777" w:rsidR="00880A43" w:rsidRPr="00880A43" w:rsidRDefault="00880A43" w:rsidP="00880A4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80A4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ДУМА ХРЕБТОВСКОГО ГОРОДСКОГО ПОСЕЛЕНИЯ</w:t>
      </w:r>
    </w:p>
    <w:p w14:paraId="73E9F3DC" w14:textId="77777777" w:rsidR="00880A43" w:rsidRPr="00880A43" w:rsidRDefault="00880A43" w:rsidP="00880A4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80A4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РЕШЕНИЕ</w:t>
      </w:r>
    </w:p>
    <w:p w14:paraId="54E7EE86" w14:textId="77777777" w:rsidR="00880A43" w:rsidRPr="00722441" w:rsidRDefault="00880A43" w:rsidP="00880A4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6319B478" w14:textId="043FFD2E" w:rsidR="00880A43" w:rsidRPr="00880A43" w:rsidRDefault="00880A43" w:rsidP="00880A4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80A43">
        <w:rPr>
          <w:rFonts w:ascii="Arial" w:hAnsi="Arial" w:cs="Arial"/>
          <w:b/>
          <w:color w:val="000000"/>
          <w:sz w:val="32"/>
          <w:szCs w:val="32"/>
        </w:rPr>
        <w:t>«</w:t>
      </w:r>
      <w:r>
        <w:rPr>
          <w:rFonts w:ascii="Arial" w:hAnsi="Arial" w:cs="Arial"/>
          <w:b/>
          <w:color w:val="000000"/>
          <w:sz w:val="32"/>
          <w:szCs w:val="32"/>
        </w:rPr>
        <w:t>ОБ</w:t>
      </w:r>
      <w:r w:rsidRPr="00880A43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УСТАНОВЛЕНИИ</w:t>
      </w:r>
      <w:r w:rsidRPr="00880A43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И</w:t>
      </w:r>
      <w:r w:rsidRPr="00880A43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ВВЕДЕНИИ</w:t>
      </w:r>
      <w:r w:rsidRPr="00880A43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В</w:t>
      </w:r>
      <w:r w:rsidRPr="00880A43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ДЕЙСТВИЕ</w:t>
      </w:r>
      <w:r w:rsidRPr="00880A43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722441">
        <w:rPr>
          <w:rFonts w:ascii="Arial" w:hAnsi="Arial" w:cs="Arial"/>
          <w:b/>
          <w:color w:val="000000"/>
          <w:sz w:val="32"/>
          <w:szCs w:val="32"/>
        </w:rPr>
        <w:t>ЗЕМЕЛЬНОГО</w:t>
      </w:r>
      <w:r w:rsidRPr="00880A43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722441">
        <w:rPr>
          <w:rFonts w:ascii="Arial" w:hAnsi="Arial" w:cs="Arial"/>
          <w:b/>
          <w:color w:val="000000"/>
          <w:sz w:val="32"/>
          <w:szCs w:val="32"/>
        </w:rPr>
        <w:t>НАЛОГА</w:t>
      </w:r>
      <w:r w:rsidRPr="00880A43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722441">
        <w:rPr>
          <w:rFonts w:ascii="Arial" w:hAnsi="Arial" w:cs="Arial"/>
          <w:b/>
          <w:color w:val="000000"/>
          <w:sz w:val="32"/>
          <w:szCs w:val="32"/>
        </w:rPr>
        <w:t>НА</w:t>
      </w:r>
      <w:r w:rsidRPr="00880A43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722441">
        <w:rPr>
          <w:rFonts w:ascii="Arial" w:hAnsi="Arial" w:cs="Arial"/>
          <w:b/>
          <w:color w:val="000000"/>
          <w:sz w:val="32"/>
          <w:szCs w:val="32"/>
        </w:rPr>
        <w:t>ТЕРРИТОРИИ</w:t>
      </w:r>
      <w:r w:rsidRPr="00880A43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722441">
        <w:rPr>
          <w:rFonts w:ascii="Arial" w:hAnsi="Arial" w:cs="Arial"/>
          <w:b/>
          <w:color w:val="000000"/>
          <w:sz w:val="32"/>
          <w:szCs w:val="32"/>
        </w:rPr>
        <w:t>ХРЕБТОВСКОГО</w:t>
      </w:r>
      <w:r w:rsidRPr="00880A43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722441">
        <w:rPr>
          <w:rFonts w:ascii="Arial" w:hAnsi="Arial" w:cs="Arial"/>
          <w:b/>
          <w:color w:val="000000"/>
          <w:sz w:val="32"/>
          <w:szCs w:val="32"/>
        </w:rPr>
        <w:t>ГОРОДСКОГО</w:t>
      </w:r>
      <w:r w:rsidRPr="00880A43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722441">
        <w:rPr>
          <w:rFonts w:ascii="Arial" w:hAnsi="Arial" w:cs="Arial"/>
          <w:b/>
          <w:color w:val="000000"/>
          <w:sz w:val="32"/>
          <w:szCs w:val="32"/>
        </w:rPr>
        <w:t>ПОСЕЛЕНИЯ</w:t>
      </w:r>
      <w:r w:rsidRPr="00880A43">
        <w:rPr>
          <w:rFonts w:ascii="Arial" w:hAnsi="Arial" w:cs="Arial"/>
          <w:b/>
          <w:color w:val="000000"/>
          <w:sz w:val="32"/>
          <w:szCs w:val="32"/>
        </w:rPr>
        <w:t>»</w:t>
      </w:r>
    </w:p>
    <w:p w14:paraId="6C2D59B9" w14:textId="77777777" w:rsidR="00880A43" w:rsidRPr="00390574" w:rsidRDefault="00880A43" w:rsidP="00880A43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22D81142" w14:textId="77777777" w:rsidR="00880A43" w:rsidRPr="00390574" w:rsidRDefault="00880A43" w:rsidP="00880A4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90574">
        <w:rPr>
          <w:rFonts w:ascii="Arial" w:hAnsi="Arial" w:cs="Arial"/>
          <w:color w:val="000000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Налоговым кодекса Российского Федерации, Уставом Хребтовского муниципального образования, Дума Хребтовского городского поселения</w:t>
      </w:r>
    </w:p>
    <w:p w14:paraId="561ADEFA" w14:textId="77777777" w:rsidR="00880A43" w:rsidRPr="00390574" w:rsidRDefault="00880A43" w:rsidP="00880A4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14:paraId="5FE8FA08" w14:textId="77777777" w:rsidR="00880A43" w:rsidRPr="00390574" w:rsidRDefault="00880A43" w:rsidP="00880A4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390574">
        <w:rPr>
          <w:rFonts w:ascii="Arial" w:hAnsi="Arial" w:cs="Arial"/>
          <w:color w:val="000000"/>
        </w:rPr>
        <w:t>РЕШИЛА:</w:t>
      </w:r>
    </w:p>
    <w:p w14:paraId="07CCDD40" w14:textId="77777777" w:rsidR="00880A43" w:rsidRPr="00390574" w:rsidRDefault="00880A43" w:rsidP="00880A4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04232E08" w14:textId="0D6686CF" w:rsidR="00880A43" w:rsidRPr="00390574" w:rsidRDefault="00880A43" w:rsidP="00880A4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90574">
        <w:rPr>
          <w:rFonts w:ascii="Arial" w:hAnsi="Arial" w:cs="Arial"/>
          <w:color w:val="000000"/>
        </w:rPr>
        <w:t>1. Утвердить Положение о земельном налоге на территории Хребтовского городского поселения (</w:t>
      </w:r>
      <w:r w:rsidR="00722441" w:rsidRPr="00390574">
        <w:rPr>
          <w:rFonts w:ascii="Arial" w:hAnsi="Arial" w:cs="Arial"/>
          <w:color w:val="000000"/>
        </w:rPr>
        <w:t>П</w:t>
      </w:r>
      <w:r w:rsidRPr="00390574">
        <w:rPr>
          <w:rFonts w:ascii="Arial" w:hAnsi="Arial" w:cs="Arial"/>
          <w:color w:val="000000"/>
        </w:rPr>
        <w:t>риложение №1).</w:t>
      </w:r>
    </w:p>
    <w:p w14:paraId="3AAF11DD" w14:textId="31F916A1" w:rsidR="00722441" w:rsidRPr="00390574" w:rsidRDefault="00722441" w:rsidP="00880A4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90574">
        <w:rPr>
          <w:rFonts w:ascii="Arial" w:hAnsi="Arial" w:cs="Arial"/>
          <w:color w:val="000000"/>
        </w:rPr>
        <w:t xml:space="preserve">2. </w:t>
      </w:r>
      <w:r w:rsidR="00CE3BC9" w:rsidRPr="00390574">
        <w:rPr>
          <w:rFonts w:ascii="Arial" w:hAnsi="Arial" w:cs="Arial"/>
          <w:color w:val="000000"/>
        </w:rPr>
        <w:t>Данное решение подлежит обязательному опубликованию в СМИ «Вестник Хребтовского муниципального образования» и размещению на сайте администрации с сети Интернет.</w:t>
      </w:r>
    </w:p>
    <w:p w14:paraId="7DC29F39" w14:textId="7C9107B9" w:rsidR="00CE3BC9" w:rsidRPr="00390574" w:rsidRDefault="00880A43" w:rsidP="00880A43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90574">
        <w:rPr>
          <w:rFonts w:ascii="Arial" w:hAnsi="Arial" w:cs="Arial"/>
          <w:color w:val="000000"/>
          <w:sz w:val="24"/>
          <w:szCs w:val="24"/>
        </w:rPr>
        <w:t xml:space="preserve">3. </w:t>
      </w:r>
      <w:r w:rsidR="00CE3BC9" w:rsidRPr="00390574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Настоящее решение вступает в силу по истечении одного месяца со дня его официального опубликования и подлежит применению в целях налогообложения, начиная с налогового периода 2022 года.</w:t>
      </w:r>
    </w:p>
    <w:p w14:paraId="7FBD8A03" w14:textId="33C12A5A" w:rsidR="00CE3BC9" w:rsidRPr="00390574" w:rsidRDefault="00CE3BC9" w:rsidP="00836269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90574">
        <w:rPr>
          <w:rFonts w:ascii="Arial" w:hAnsi="Arial" w:cs="Arial"/>
          <w:color w:val="000000"/>
        </w:rPr>
        <w:t xml:space="preserve">4. Решение Думы Хребтовского городского поселения от </w:t>
      </w:r>
      <w:r w:rsidR="00424E9E" w:rsidRPr="00390574">
        <w:rPr>
          <w:rFonts w:ascii="Arial" w:hAnsi="Arial" w:cs="Arial"/>
          <w:color w:val="000000"/>
        </w:rPr>
        <w:t xml:space="preserve">25.12.2020 года № 107 «Об установлении и введении в действие земельного налога на территории Хребтовского городского </w:t>
      </w:r>
      <w:proofErr w:type="gramStart"/>
      <w:r w:rsidR="00424E9E" w:rsidRPr="00390574">
        <w:rPr>
          <w:rFonts w:ascii="Arial" w:hAnsi="Arial" w:cs="Arial"/>
          <w:color w:val="000000"/>
        </w:rPr>
        <w:t xml:space="preserve">поселения» </w:t>
      </w:r>
      <w:r w:rsidRPr="00390574">
        <w:rPr>
          <w:rFonts w:ascii="Arial" w:hAnsi="Arial" w:cs="Arial"/>
          <w:color w:val="000000"/>
        </w:rPr>
        <w:t xml:space="preserve"> признать</w:t>
      </w:r>
      <w:proofErr w:type="gramEnd"/>
      <w:r w:rsidRPr="00390574">
        <w:rPr>
          <w:rFonts w:ascii="Arial" w:hAnsi="Arial" w:cs="Arial"/>
          <w:color w:val="000000"/>
        </w:rPr>
        <w:t xml:space="preserve"> утратившим силу с момента </w:t>
      </w:r>
      <w:r w:rsidR="00424E9E" w:rsidRPr="00390574">
        <w:rPr>
          <w:rFonts w:ascii="Arial" w:hAnsi="Arial" w:cs="Arial"/>
          <w:color w:val="000000"/>
        </w:rPr>
        <w:t>вступления в силу настоящего решения.</w:t>
      </w:r>
    </w:p>
    <w:p w14:paraId="7349FB42" w14:textId="77777777" w:rsidR="00424E9E" w:rsidRPr="00390574" w:rsidRDefault="00424E9E" w:rsidP="00424E9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D85615B" w14:textId="77777777" w:rsidR="00424E9E" w:rsidRPr="00390574" w:rsidRDefault="00424E9E" w:rsidP="00424E9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1F0DB56" w14:textId="7838FE6C" w:rsidR="00424E9E" w:rsidRPr="00390574" w:rsidRDefault="00424E9E" w:rsidP="00424E9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90574">
        <w:rPr>
          <w:rFonts w:ascii="Arial" w:hAnsi="Arial" w:cs="Arial"/>
          <w:color w:val="000000"/>
        </w:rPr>
        <w:t xml:space="preserve">Председатель Думы </w:t>
      </w:r>
    </w:p>
    <w:p w14:paraId="401B54B3" w14:textId="77777777" w:rsidR="00424E9E" w:rsidRPr="00390574" w:rsidRDefault="00424E9E" w:rsidP="00424E9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90574">
        <w:rPr>
          <w:rFonts w:ascii="Arial" w:hAnsi="Arial" w:cs="Arial"/>
          <w:color w:val="000000"/>
        </w:rPr>
        <w:t>Хребтовского</w:t>
      </w:r>
    </w:p>
    <w:p w14:paraId="738D2493" w14:textId="77777777" w:rsidR="00424E9E" w:rsidRPr="00390574" w:rsidRDefault="00424E9E" w:rsidP="00424E9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90574">
        <w:rPr>
          <w:rFonts w:ascii="Arial" w:hAnsi="Arial" w:cs="Arial"/>
          <w:color w:val="000000"/>
        </w:rPr>
        <w:t>городского поселения                                                                Н.О. Воронов</w:t>
      </w:r>
    </w:p>
    <w:p w14:paraId="07273F36" w14:textId="64CB61B3" w:rsidR="00CE3BC9" w:rsidRDefault="00CE3BC9" w:rsidP="00880A4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96FF15C" w14:textId="148297B7" w:rsidR="00390574" w:rsidRPr="00390574" w:rsidRDefault="00836269" w:rsidP="00880A4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4FC1E19C" w14:textId="465A0965" w:rsidR="00880A43" w:rsidRPr="00390574" w:rsidRDefault="00880A43" w:rsidP="00880A4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90574">
        <w:rPr>
          <w:rFonts w:ascii="Arial" w:hAnsi="Arial" w:cs="Arial"/>
          <w:color w:val="000000"/>
        </w:rPr>
        <w:t>Глава Хребтовского</w:t>
      </w:r>
    </w:p>
    <w:p w14:paraId="5BF90E96" w14:textId="77777777" w:rsidR="00880A43" w:rsidRPr="00390574" w:rsidRDefault="00880A43" w:rsidP="00880A4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90574">
        <w:rPr>
          <w:rFonts w:ascii="Arial" w:hAnsi="Arial" w:cs="Arial"/>
          <w:color w:val="000000"/>
        </w:rPr>
        <w:t>городского поселения                                                               Н.Ф. Рыбалко</w:t>
      </w:r>
    </w:p>
    <w:p w14:paraId="7CB1866D" w14:textId="77777777" w:rsidR="00880A43" w:rsidRPr="00390574" w:rsidRDefault="00880A43" w:rsidP="00880A4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17F000E" w14:textId="77777777" w:rsidR="00880A43" w:rsidRPr="00390574" w:rsidRDefault="00880A43" w:rsidP="00880A4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39023D1" w14:textId="77777777" w:rsidR="00880A43" w:rsidRPr="00390574" w:rsidRDefault="00880A43" w:rsidP="00880A4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BBACBD6" w14:textId="77777777" w:rsidR="00880A43" w:rsidRPr="00390574" w:rsidRDefault="00880A43" w:rsidP="00880A4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82AB273" w14:textId="77777777" w:rsidR="00880A43" w:rsidRPr="00390574" w:rsidRDefault="00880A43" w:rsidP="00880A4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0EA8F82" w14:textId="77777777" w:rsidR="00390574" w:rsidRDefault="00390574" w:rsidP="00880A43">
      <w:pPr>
        <w:spacing w:after="0"/>
        <w:ind w:left="5670"/>
        <w:rPr>
          <w:rFonts w:ascii="Arial" w:hAnsi="Arial" w:cs="Arial"/>
          <w:sz w:val="24"/>
          <w:szCs w:val="24"/>
        </w:rPr>
      </w:pPr>
    </w:p>
    <w:p w14:paraId="29AD68E1" w14:textId="77777777" w:rsidR="00390574" w:rsidRDefault="00390574" w:rsidP="00880A43">
      <w:pPr>
        <w:spacing w:after="0"/>
        <w:ind w:left="5670"/>
        <w:rPr>
          <w:rFonts w:ascii="Arial" w:hAnsi="Arial" w:cs="Arial"/>
          <w:sz w:val="24"/>
          <w:szCs w:val="24"/>
        </w:rPr>
      </w:pPr>
    </w:p>
    <w:p w14:paraId="3B15195A" w14:textId="77777777" w:rsidR="00390574" w:rsidRDefault="00390574" w:rsidP="00880A43">
      <w:pPr>
        <w:spacing w:after="0"/>
        <w:ind w:left="5670"/>
        <w:rPr>
          <w:rFonts w:ascii="Arial" w:hAnsi="Arial" w:cs="Arial"/>
          <w:sz w:val="24"/>
          <w:szCs w:val="24"/>
        </w:rPr>
      </w:pPr>
    </w:p>
    <w:p w14:paraId="7AE3B3C8" w14:textId="77777777" w:rsidR="00390574" w:rsidRDefault="00390574" w:rsidP="00880A43">
      <w:pPr>
        <w:spacing w:after="0"/>
        <w:ind w:left="5670"/>
        <w:rPr>
          <w:rFonts w:ascii="Arial" w:hAnsi="Arial" w:cs="Arial"/>
          <w:sz w:val="24"/>
          <w:szCs w:val="24"/>
        </w:rPr>
      </w:pPr>
    </w:p>
    <w:p w14:paraId="003AA4A8" w14:textId="77777777" w:rsidR="00390574" w:rsidRDefault="00390574" w:rsidP="00880A43">
      <w:pPr>
        <w:spacing w:after="0"/>
        <w:ind w:left="5670"/>
        <w:rPr>
          <w:rFonts w:ascii="Arial" w:hAnsi="Arial" w:cs="Arial"/>
          <w:sz w:val="24"/>
          <w:szCs w:val="24"/>
        </w:rPr>
      </w:pPr>
    </w:p>
    <w:p w14:paraId="5362DDF3" w14:textId="0C750482" w:rsidR="00880A43" w:rsidRPr="00390574" w:rsidRDefault="00880A43" w:rsidP="00880A43">
      <w:pPr>
        <w:spacing w:after="0"/>
        <w:ind w:left="5670"/>
        <w:rPr>
          <w:rFonts w:ascii="Arial" w:hAnsi="Arial" w:cs="Arial"/>
          <w:sz w:val="24"/>
          <w:szCs w:val="24"/>
        </w:rPr>
      </w:pPr>
      <w:r w:rsidRPr="00390574">
        <w:rPr>
          <w:rFonts w:ascii="Arial" w:hAnsi="Arial" w:cs="Arial"/>
          <w:sz w:val="24"/>
          <w:szCs w:val="24"/>
        </w:rPr>
        <w:lastRenderedPageBreak/>
        <w:t>Приложение № 1</w:t>
      </w:r>
    </w:p>
    <w:p w14:paraId="12E99AE8" w14:textId="77777777" w:rsidR="00880A43" w:rsidRPr="00390574" w:rsidRDefault="00880A43" w:rsidP="00880A43">
      <w:pPr>
        <w:spacing w:after="0"/>
        <w:ind w:left="5670"/>
        <w:rPr>
          <w:rFonts w:ascii="Arial" w:hAnsi="Arial" w:cs="Arial"/>
          <w:sz w:val="24"/>
          <w:szCs w:val="24"/>
        </w:rPr>
      </w:pPr>
      <w:r w:rsidRPr="00390574">
        <w:rPr>
          <w:rFonts w:ascii="Arial" w:hAnsi="Arial" w:cs="Arial"/>
          <w:sz w:val="24"/>
          <w:szCs w:val="24"/>
        </w:rPr>
        <w:t xml:space="preserve">к решению Думы Хребтовского городского поселения </w:t>
      </w:r>
    </w:p>
    <w:p w14:paraId="26E871C7" w14:textId="484A9B29" w:rsidR="00880A43" w:rsidRPr="00390574" w:rsidRDefault="00880A43" w:rsidP="00880A43">
      <w:pPr>
        <w:spacing w:after="0"/>
        <w:ind w:left="5670"/>
        <w:rPr>
          <w:rFonts w:ascii="Arial" w:hAnsi="Arial" w:cs="Arial"/>
          <w:sz w:val="24"/>
          <w:szCs w:val="24"/>
        </w:rPr>
      </w:pPr>
      <w:r w:rsidRPr="00390574">
        <w:rPr>
          <w:rFonts w:ascii="Arial" w:hAnsi="Arial" w:cs="Arial"/>
          <w:sz w:val="24"/>
          <w:szCs w:val="24"/>
        </w:rPr>
        <w:t xml:space="preserve">от </w:t>
      </w:r>
      <w:r w:rsidR="00CE3BC9" w:rsidRPr="00390574">
        <w:rPr>
          <w:rFonts w:ascii="Arial" w:hAnsi="Arial" w:cs="Arial"/>
          <w:sz w:val="24"/>
          <w:szCs w:val="24"/>
          <w:u w:val="single"/>
        </w:rPr>
        <w:t>24</w:t>
      </w:r>
      <w:r w:rsidRPr="00390574">
        <w:rPr>
          <w:rFonts w:ascii="Arial" w:hAnsi="Arial" w:cs="Arial"/>
          <w:sz w:val="24"/>
          <w:szCs w:val="24"/>
          <w:u w:val="single"/>
        </w:rPr>
        <w:t>.12.202</w:t>
      </w:r>
      <w:r w:rsidR="00424E9E" w:rsidRPr="00390574">
        <w:rPr>
          <w:rFonts w:ascii="Arial" w:hAnsi="Arial" w:cs="Arial"/>
          <w:sz w:val="24"/>
          <w:szCs w:val="24"/>
          <w:u w:val="single"/>
        </w:rPr>
        <w:t>1</w:t>
      </w:r>
      <w:r w:rsidRPr="00390574">
        <w:rPr>
          <w:rFonts w:ascii="Arial" w:hAnsi="Arial" w:cs="Arial"/>
          <w:sz w:val="24"/>
          <w:szCs w:val="24"/>
          <w:u w:val="single"/>
        </w:rPr>
        <w:t xml:space="preserve">г. </w:t>
      </w:r>
      <w:r w:rsidRPr="00390574">
        <w:rPr>
          <w:rFonts w:ascii="Arial" w:hAnsi="Arial" w:cs="Arial"/>
          <w:sz w:val="24"/>
          <w:szCs w:val="24"/>
        </w:rPr>
        <w:t xml:space="preserve">№ </w:t>
      </w:r>
      <w:r w:rsidR="00836269">
        <w:rPr>
          <w:rFonts w:ascii="Arial" w:hAnsi="Arial" w:cs="Arial"/>
          <w:sz w:val="24"/>
          <w:szCs w:val="24"/>
          <w:u w:val="single"/>
        </w:rPr>
        <w:t>146</w:t>
      </w:r>
      <w:bookmarkStart w:id="0" w:name="_GoBack"/>
      <w:bookmarkEnd w:id="0"/>
    </w:p>
    <w:p w14:paraId="4F226216" w14:textId="77777777" w:rsidR="00880A43" w:rsidRPr="00390574" w:rsidRDefault="00880A43" w:rsidP="00880A4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519B88F" w14:textId="77777777" w:rsidR="00880A43" w:rsidRPr="00390574" w:rsidRDefault="00880A43" w:rsidP="00880A4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390574">
        <w:rPr>
          <w:rFonts w:ascii="Arial" w:hAnsi="Arial" w:cs="Arial"/>
          <w:b/>
          <w:color w:val="000000"/>
        </w:rPr>
        <w:t>ПОЛОЖЕНИЕ</w:t>
      </w:r>
    </w:p>
    <w:p w14:paraId="76CA4C98" w14:textId="77777777" w:rsidR="00880A43" w:rsidRPr="00390574" w:rsidRDefault="00880A43" w:rsidP="00880A4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390574">
        <w:rPr>
          <w:rFonts w:ascii="Arial" w:hAnsi="Arial" w:cs="Arial"/>
          <w:b/>
          <w:color w:val="000000"/>
        </w:rPr>
        <w:t>о земельном налоге на территории</w:t>
      </w:r>
    </w:p>
    <w:p w14:paraId="49E94CCB" w14:textId="77777777" w:rsidR="00880A43" w:rsidRPr="00390574" w:rsidRDefault="00880A43" w:rsidP="00880A4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390574">
        <w:rPr>
          <w:rFonts w:ascii="Arial" w:hAnsi="Arial" w:cs="Arial"/>
          <w:b/>
          <w:color w:val="000000"/>
        </w:rPr>
        <w:t>Хребтовского городского поселения</w:t>
      </w:r>
    </w:p>
    <w:p w14:paraId="1633DF0A" w14:textId="77777777" w:rsidR="00880A43" w:rsidRPr="00390574" w:rsidRDefault="00880A43" w:rsidP="00880A4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5F004D8F" w14:textId="77777777" w:rsidR="00880A43" w:rsidRPr="00390574" w:rsidRDefault="00880A43" w:rsidP="00880A4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90574">
        <w:rPr>
          <w:rFonts w:ascii="Arial" w:hAnsi="Arial" w:cs="Arial"/>
          <w:color w:val="000000"/>
        </w:rPr>
        <w:t>Настоящее Положение разработано в соответствии с главой 31 «Земельный налог» Налогового кодекса Российской Федерации, Федеральным законом от 06.10.2003 N 131-ФЗ "Об общих принципах организации местного самоуправления в Российской Федерации", Уставом Хребтовского муниципального образования определяет ставки земельного налога, а также порядок уплаты земельного налога, налоговые льготы по земельному налогу.</w:t>
      </w:r>
    </w:p>
    <w:p w14:paraId="29AC595E" w14:textId="77777777" w:rsidR="00880A43" w:rsidRPr="00390574" w:rsidRDefault="00880A43" w:rsidP="00880A4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14:paraId="53ED2CA3" w14:textId="77777777" w:rsidR="00880A43" w:rsidRPr="00390574" w:rsidRDefault="00880A43" w:rsidP="00880A43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390574">
        <w:rPr>
          <w:rFonts w:ascii="Arial" w:hAnsi="Arial" w:cs="Arial"/>
          <w:b/>
          <w:color w:val="000000"/>
        </w:rPr>
        <w:t>Общие положения</w:t>
      </w:r>
    </w:p>
    <w:p w14:paraId="4CD6399D" w14:textId="77777777" w:rsidR="00880A43" w:rsidRPr="00390574" w:rsidRDefault="00880A43" w:rsidP="00880A43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14:paraId="516D120D" w14:textId="77777777" w:rsidR="00880A43" w:rsidRPr="00390574" w:rsidRDefault="00880A43" w:rsidP="00880A4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390574">
        <w:rPr>
          <w:rFonts w:ascii="Arial" w:hAnsi="Arial" w:cs="Arial"/>
          <w:color w:val="000000"/>
        </w:rPr>
        <w:t xml:space="preserve">1.1. Земельный налог (далее - налог) устанавливается, вводится в действие и прекращает действовать в соответствии с Налоговым кодексом Российской Федерации и настоящим положением и обязателен к уплате на территории Хребтовского городского поселения. </w:t>
      </w:r>
    </w:p>
    <w:p w14:paraId="07BA0154" w14:textId="74B3B027" w:rsidR="00880A43" w:rsidRPr="00390574" w:rsidRDefault="00880A43" w:rsidP="00880A4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90574">
        <w:rPr>
          <w:rFonts w:ascii="Arial" w:hAnsi="Arial" w:cs="Arial"/>
          <w:color w:val="000000"/>
        </w:rPr>
        <w:t>1.</w:t>
      </w:r>
      <w:r w:rsidR="00424E9E" w:rsidRPr="00390574">
        <w:rPr>
          <w:rFonts w:ascii="Arial" w:hAnsi="Arial" w:cs="Arial"/>
          <w:color w:val="000000"/>
        </w:rPr>
        <w:t>2</w:t>
      </w:r>
      <w:r w:rsidRPr="00390574">
        <w:rPr>
          <w:rFonts w:ascii="Arial" w:hAnsi="Arial" w:cs="Arial"/>
          <w:color w:val="000000"/>
        </w:rPr>
        <w:t>. Объектом налогообложения признаются земельные участки, расположенные в пределах Хребтовского муниципального образования. Признание (непризнание) земельных участков объектами налогообложения производится в соответствии с нормами налогового законодательства.</w:t>
      </w:r>
    </w:p>
    <w:p w14:paraId="582562C1" w14:textId="77777777" w:rsidR="00880A43" w:rsidRPr="00390574" w:rsidRDefault="00880A43" w:rsidP="00880A4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14:paraId="2D4A6127" w14:textId="77777777" w:rsidR="00880A43" w:rsidRPr="00390574" w:rsidRDefault="00880A43" w:rsidP="00880A43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390574">
        <w:rPr>
          <w:rFonts w:ascii="Arial" w:hAnsi="Arial" w:cs="Arial"/>
          <w:b/>
          <w:color w:val="000000"/>
        </w:rPr>
        <w:t>Налоговые ставки</w:t>
      </w:r>
    </w:p>
    <w:p w14:paraId="197DE33F" w14:textId="77777777" w:rsidR="00880A43" w:rsidRPr="00390574" w:rsidRDefault="00880A43" w:rsidP="00880A43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14:paraId="0D83A5B5" w14:textId="77777777" w:rsidR="00880A43" w:rsidRPr="00390574" w:rsidRDefault="00880A43" w:rsidP="00880A4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90574">
        <w:rPr>
          <w:rFonts w:ascii="Arial" w:hAnsi="Arial" w:cs="Arial"/>
          <w:color w:val="000000"/>
        </w:rPr>
        <w:t>2.1. Налоговые ставки устанавливаются в следующих размерах:</w:t>
      </w:r>
    </w:p>
    <w:p w14:paraId="0E78BE9D" w14:textId="0CCB4534" w:rsidR="00880A43" w:rsidRPr="00390574" w:rsidRDefault="00880A43" w:rsidP="00880A4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90574">
        <w:rPr>
          <w:rFonts w:ascii="Arial" w:hAnsi="Arial" w:cs="Arial"/>
          <w:color w:val="000000"/>
        </w:rPr>
        <w:t>2.1.1. 0,</w:t>
      </w:r>
      <w:r w:rsidR="006C79D9" w:rsidRPr="00390574">
        <w:rPr>
          <w:rFonts w:ascii="Arial" w:hAnsi="Arial" w:cs="Arial"/>
          <w:color w:val="000000"/>
        </w:rPr>
        <w:t>2</w:t>
      </w:r>
      <w:r w:rsidRPr="00390574">
        <w:rPr>
          <w:rFonts w:ascii="Arial" w:hAnsi="Arial" w:cs="Arial"/>
          <w:color w:val="000000"/>
        </w:rPr>
        <w:t xml:space="preserve"> процента в отношении земельных участков:</w:t>
      </w:r>
    </w:p>
    <w:p w14:paraId="493546CE" w14:textId="77777777" w:rsidR="00880A43" w:rsidRPr="00390574" w:rsidRDefault="00880A43" w:rsidP="00880A4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90574">
        <w:rPr>
          <w:rFonts w:ascii="Arial" w:hAnsi="Arial" w:cs="Arial"/>
          <w:color w:val="000000"/>
        </w:rPr>
        <w:t xml:space="preserve"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14:paraId="1BEA2867" w14:textId="77777777" w:rsidR="00880A43" w:rsidRPr="00390574" w:rsidRDefault="00880A43" w:rsidP="00880A4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90574">
        <w:rPr>
          <w:rFonts w:ascii="Arial" w:hAnsi="Arial" w:cs="Arial"/>
          <w:color w:val="000000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приобретённых (предоставленных) для индивидуального жилищного строительства, используемых в предпринимательской деятельности;</w:t>
      </w:r>
    </w:p>
    <w:p w14:paraId="011CA98D" w14:textId="77777777" w:rsidR="00880A43" w:rsidRPr="00390574" w:rsidRDefault="00880A43" w:rsidP="00880A4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90574">
        <w:rPr>
          <w:rFonts w:ascii="Arial" w:hAnsi="Arial" w:cs="Arial"/>
          <w:color w:val="000000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14:paraId="43A12731" w14:textId="77777777" w:rsidR="00880A43" w:rsidRPr="00390574" w:rsidRDefault="00880A43" w:rsidP="00880A4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90574">
        <w:rPr>
          <w:rFonts w:ascii="Arial" w:hAnsi="Arial" w:cs="Arial"/>
          <w:color w:val="000000"/>
        </w:rPr>
        <w:t>2.1.2. 1,5 процент в отношении прочих земельных участков.</w:t>
      </w:r>
    </w:p>
    <w:p w14:paraId="1CA0E1E4" w14:textId="77777777" w:rsidR="00880A43" w:rsidRPr="00390574" w:rsidRDefault="00880A43" w:rsidP="00880A43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390574">
        <w:rPr>
          <w:rFonts w:ascii="Arial" w:hAnsi="Arial" w:cs="Arial"/>
          <w:b/>
          <w:color w:val="000000"/>
        </w:rPr>
        <w:lastRenderedPageBreak/>
        <w:t>Налоговые льготы</w:t>
      </w:r>
    </w:p>
    <w:p w14:paraId="63069E39" w14:textId="77777777" w:rsidR="00880A43" w:rsidRPr="00390574" w:rsidRDefault="00880A43" w:rsidP="00880A43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14:paraId="188D6C09" w14:textId="2A7E9FE6" w:rsidR="00880A43" w:rsidRPr="00390574" w:rsidRDefault="00880A43" w:rsidP="006C79D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390574">
        <w:rPr>
          <w:rFonts w:ascii="Arial" w:hAnsi="Arial" w:cs="Arial"/>
          <w:color w:val="000000"/>
        </w:rPr>
        <w:t xml:space="preserve">3.1. От уплаты налога освобождаются </w:t>
      </w:r>
      <w:r w:rsidR="006C79D9" w:rsidRPr="00390574">
        <w:rPr>
          <w:rFonts w:ascii="Arial" w:hAnsi="Arial" w:cs="Arial"/>
          <w:color w:val="000000"/>
          <w:shd w:val="clear" w:color="auto" w:fill="FFFFFF"/>
        </w:rPr>
        <w:t>организации и учреждения, финансируемые из бюджета муниципального образования «Хребтовское городское поселение».</w:t>
      </w:r>
    </w:p>
    <w:p w14:paraId="56C90508" w14:textId="77777777" w:rsidR="006C79D9" w:rsidRPr="00390574" w:rsidRDefault="006C79D9" w:rsidP="006C79D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04764AC6" w14:textId="77777777" w:rsidR="00880A43" w:rsidRPr="00390574" w:rsidRDefault="00880A43" w:rsidP="00880A43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390574">
        <w:rPr>
          <w:rFonts w:ascii="Arial" w:hAnsi="Arial" w:cs="Arial"/>
          <w:b/>
          <w:color w:val="000000"/>
        </w:rPr>
        <w:t>Порядок уплаты налога</w:t>
      </w:r>
    </w:p>
    <w:p w14:paraId="491F3591" w14:textId="77777777" w:rsidR="00880A43" w:rsidRPr="00390574" w:rsidRDefault="00880A43" w:rsidP="00880A43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14:paraId="6FE4A04D" w14:textId="45AB049D" w:rsidR="00880A43" w:rsidRPr="00390574" w:rsidRDefault="00880A43" w:rsidP="00424E9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90574">
        <w:rPr>
          <w:rFonts w:ascii="Arial" w:hAnsi="Arial" w:cs="Arial"/>
          <w:color w:val="000000"/>
        </w:rPr>
        <w:t xml:space="preserve">4.1. </w:t>
      </w:r>
      <w:r w:rsidR="00424E9E" w:rsidRPr="00390574">
        <w:rPr>
          <w:rFonts w:ascii="Arial" w:hAnsi="Arial" w:cs="Arial"/>
          <w:color w:val="000000"/>
        </w:rPr>
        <w:t>В течении налогового периода налогоплательщики – организации оплачивают авансовые платежи по налогу</w:t>
      </w:r>
      <w:r w:rsidRPr="00390574">
        <w:rPr>
          <w:rFonts w:ascii="Arial" w:hAnsi="Arial" w:cs="Arial"/>
          <w:color w:val="000000"/>
        </w:rPr>
        <w:t>.</w:t>
      </w:r>
    </w:p>
    <w:p w14:paraId="30E69725" w14:textId="77777777" w:rsidR="00880A43" w:rsidRPr="00390574" w:rsidRDefault="00880A43" w:rsidP="00880A4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sectPr w:rsidR="00880A43" w:rsidRPr="0039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5534D"/>
    <w:multiLevelType w:val="hybridMultilevel"/>
    <w:tmpl w:val="6EFC4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B4EA2"/>
    <w:multiLevelType w:val="hybridMultilevel"/>
    <w:tmpl w:val="BCFE0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79"/>
    <w:rsid w:val="00390574"/>
    <w:rsid w:val="00424E9E"/>
    <w:rsid w:val="005B77E3"/>
    <w:rsid w:val="006C79D9"/>
    <w:rsid w:val="00722441"/>
    <w:rsid w:val="007F6B79"/>
    <w:rsid w:val="00836269"/>
    <w:rsid w:val="00880A43"/>
    <w:rsid w:val="00B80093"/>
    <w:rsid w:val="00CE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8461"/>
  <w15:chartTrackingRefBased/>
  <w15:docId w15:val="{F4F390C9-FA3E-4FD9-9078-743B7FB6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2021-12-23T06:30:00Z</cp:lastPrinted>
  <dcterms:created xsi:type="dcterms:W3CDTF">2021-12-20T03:57:00Z</dcterms:created>
  <dcterms:modified xsi:type="dcterms:W3CDTF">2021-12-24T08:15:00Z</dcterms:modified>
</cp:coreProperties>
</file>